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DCDC4" w14:textId="4EFB24B7" w:rsidR="00C33073" w:rsidRPr="007A3EC4" w:rsidRDefault="00C33073" w:rsidP="00C33073">
      <w:pPr>
        <w:pStyle w:val="Header"/>
        <w:jc w:val="left"/>
        <w:rPr>
          <w:sz w:val="20"/>
          <w:szCs w:val="20"/>
        </w:rPr>
      </w:pPr>
      <w:r w:rsidRPr="007A3EC4">
        <w:rPr>
          <w:noProof/>
          <w:sz w:val="20"/>
          <w:szCs w:val="20"/>
          <w:lang w:val="en-AU" w:eastAsia="en-AU"/>
        </w:rPr>
        <w:drawing>
          <wp:anchor distT="0" distB="0" distL="114300" distR="114300" simplePos="0" relativeHeight="251659264" behindDoc="0" locked="0" layoutInCell="1" allowOverlap="1" wp14:anchorId="1D5AE612" wp14:editId="4338FD15">
            <wp:simplePos x="0" y="0"/>
            <wp:positionH relativeFrom="column">
              <wp:posOffset>5150485</wp:posOffset>
            </wp:positionH>
            <wp:positionV relativeFrom="paragraph">
              <wp:posOffset>38735</wp:posOffset>
            </wp:positionV>
            <wp:extent cx="740410" cy="692150"/>
            <wp:effectExtent l="0" t="0" r="0" b="0"/>
            <wp:wrapSquare wrapText="bothSides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AAFP_Logo_GREY_sm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410" cy="692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7303">
        <w:rPr>
          <w:sz w:val="20"/>
          <w:szCs w:val="20"/>
        </w:rPr>
        <w:t>TENTH</w:t>
      </w:r>
      <w:r w:rsidRPr="007A3EC4">
        <w:rPr>
          <w:sz w:val="20"/>
          <w:szCs w:val="20"/>
        </w:rPr>
        <w:t xml:space="preserve"> MEETING OF PARTNERS TO THE PARTNERSHIP FOR EAST ASIAN – AUSTRALASIAN FLYWAY</w:t>
      </w:r>
      <w:r w:rsidRPr="007A3EC4">
        <w:rPr>
          <w:sz w:val="20"/>
          <w:szCs w:val="20"/>
        </w:rPr>
        <w:br/>
      </w:r>
      <w:proofErr w:type="spellStart"/>
      <w:r>
        <w:rPr>
          <w:sz w:val="20"/>
          <w:szCs w:val="20"/>
        </w:rPr>
        <w:t>Changjiang</w:t>
      </w:r>
      <w:proofErr w:type="spellEnd"/>
      <w:r w:rsidRPr="007A3EC4">
        <w:rPr>
          <w:sz w:val="20"/>
          <w:szCs w:val="20"/>
        </w:rPr>
        <w:t xml:space="preserve">, </w:t>
      </w:r>
      <w:r w:rsidR="00BF7AED">
        <w:rPr>
          <w:sz w:val="20"/>
          <w:szCs w:val="20"/>
        </w:rPr>
        <w:t xml:space="preserve">PR China, </w:t>
      </w:r>
      <w:r w:rsidRPr="007A3EC4">
        <w:rPr>
          <w:sz w:val="20"/>
          <w:szCs w:val="20"/>
        </w:rPr>
        <w:t>1</w:t>
      </w:r>
      <w:r>
        <w:rPr>
          <w:sz w:val="20"/>
          <w:szCs w:val="20"/>
        </w:rPr>
        <w:t>0</w:t>
      </w:r>
      <w:r w:rsidRPr="007A3EC4">
        <w:rPr>
          <w:sz w:val="20"/>
          <w:szCs w:val="20"/>
        </w:rPr>
        <w:t>-1</w:t>
      </w:r>
      <w:r>
        <w:rPr>
          <w:sz w:val="20"/>
          <w:szCs w:val="20"/>
        </w:rPr>
        <w:t>4</w:t>
      </w:r>
      <w:r w:rsidRPr="007A3EC4">
        <w:rPr>
          <w:sz w:val="20"/>
          <w:szCs w:val="20"/>
        </w:rPr>
        <w:t xml:space="preserve"> </w:t>
      </w:r>
      <w:r w:rsidR="003535B0">
        <w:rPr>
          <w:sz w:val="20"/>
          <w:szCs w:val="20"/>
        </w:rPr>
        <w:t>December</w:t>
      </w:r>
      <w:r w:rsidRPr="007A3EC4">
        <w:rPr>
          <w:sz w:val="20"/>
          <w:szCs w:val="20"/>
        </w:rPr>
        <w:t xml:space="preserve"> 201</w:t>
      </w:r>
      <w:r>
        <w:rPr>
          <w:sz w:val="20"/>
          <w:szCs w:val="20"/>
        </w:rPr>
        <w:t>8</w:t>
      </w:r>
      <w:r w:rsidRPr="007A3EC4">
        <w:rPr>
          <w:sz w:val="20"/>
          <w:szCs w:val="20"/>
        </w:rPr>
        <w:br/>
      </w:r>
      <w:bookmarkStart w:id="0" w:name="_GoBack"/>
      <w:bookmarkEnd w:id="0"/>
    </w:p>
    <w:p w14:paraId="6D1BBB55" w14:textId="1666B406" w:rsidR="00A264F6" w:rsidRDefault="00A264F6" w:rsidP="00BF7AED">
      <w:pPr>
        <w:spacing w:after="0"/>
      </w:pPr>
    </w:p>
    <w:p w14:paraId="67607783" w14:textId="5912C048" w:rsidR="00BF7AED" w:rsidRDefault="004517FD" w:rsidP="00BF7AED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Document 2</w:t>
      </w:r>
    </w:p>
    <w:p w14:paraId="2E861FAE" w14:textId="48C049F4" w:rsidR="004851FC" w:rsidRDefault="00181D63" w:rsidP="00BF7AED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Agenda</w:t>
      </w:r>
    </w:p>
    <w:p w14:paraId="09C0AA1A" w14:textId="75A8C112" w:rsidR="004851FC" w:rsidRPr="00090BC9" w:rsidRDefault="004851FC" w:rsidP="004851FC">
      <w:pPr>
        <w:spacing w:after="0" w:line="240" w:lineRule="auto"/>
        <w:rPr>
          <w:rFonts w:cstheme="minorHAnsi"/>
        </w:rPr>
      </w:pP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6096"/>
        <w:gridCol w:w="1559"/>
      </w:tblGrid>
      <w:tr w:rsidR="004851FC" w:rsidRPr="00C631C6" w14:paraId="2029BA12" w14:textId="77777777" w:rsidTr="00E036F0">
        <w:trPr>
          <w:trHeight w:val="494"/>
        </w:trPr>
        <w:tc>
          <w:tcPr>
            <w:tcW w:w="9351" w:type="dxa"/>
            <w:gridSpan w:val="4"/>
            <w:shd w:val="clear" w:color="auto" w:fill="808080" w:themeFill="background1" w:themeFillShade="80"/>
          </w:tcPr>
          <w:p w14:paraId="796B3052" w14:textId="28E40843" w:rsidR="004851FC" w:rsidRPr="00C631C6" w:rsidRDefault="004851FC" w:rsidP="007567B6">
            <w:pPr>
              <w:spacing w:before="60" w:after="60" w:line="276" w:lineRule="auto"/>
              <w:jc w:val="center"/>
              <w:rPr>
                <w:rFonts w:cstheme="minorHAnsi"/>
                <w:b/>
              </w:rPr>
            </w:pPr>
            <w:r w:rsidRPr="00C631C6">
              <w:rPr>
                <w:rFonts w:cstheme="minorHAnsi"/>
              </w:rPr>
              <w:br w:type="page"/>
            </w:r>
            <w:r w:rsidR="007567B6">
              <w:rPr>
                <w:rFonts w:eastAsia="Batang" w:cstheme="minorHAnsi"/>
                <w:b/>
                <w:color w:val="FFFFFF"/>
                <w:sz w:val="24"/>
                <w:shd w:val="clear" w:color="auto" w:fill="808080" w:themeFill="background1" w:themeFillShade="80"/>
              </w:rPr>
              <w:t>AGENDA ITEM</w:t>
            </w:r>
          </w:p>
        </w:tc>
      </w:tr>
      <w:tr w:rsidR="002A4B79" w:rsidRPr="00C631C6" w14:paraId="562AC3D7" w14:textId="77777777" w:rsidTr="00664AB2">
        <w:trPr>
          <w:trHeight w:val="341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BD3F6D0" w14:textId="0AB4CDEC" w:rsidR="002A4B79" w:rsidRPr="00C631C6" w:rsidRDefault="007567B6" w:rsidP="00CB55F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ITEM</w:t>
            </w:r>
          </w:p>
        </w:tc>
        <w:tc>
          <w:tcPr>
            <w:tcW w:w="708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DB08533" w14:textId="05F73143" w:rsidR="002A4B79" w:rsidRPr="00C631C6" w:rsidRDefault="007567B6" w:rsidP="00CB55F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Opening of the Meeting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1A0F02D" w14:textId="67F1EAC4" w:rsidR="002A4B79" w:rsidRPr="00C631C6" w:rsidRDefault="002A4B79" w:rsidP="00CB55F9">
            <w:pPr>
              <w:rPr>
                <w:rFonts w:cstheme="minorHAnsi"/>
                <w:b/>
              </w:rPr>
            </w:pPr>
            <w:r w:rsidRPr="00C631C6">
              <w:rPr>
                <w:rFonts w:cstheme="minorHAnsi"/>
                <w:b/>
              </w:rPr>
              <w:t>Document</w:t>
            </w:r>
          </w:p>
        </w:tc>
      </w:tr>
      <w:tr w:rsidR="00BA4EB9" w:rsidRPr="00C631C6" w14:paraId="711730B6" w14:textId="77777777" w:rsidTr="00664AB2">
        <w:tc>
          <w:tcPr>
            <w:tcW w:w="704" w:type="dxa"/>
            <w:tcBorders>
              <w:right w:val="nil"/>
            </w:tcBorders>
          </w:tcPr>
          <w:p w14:paraId="4D5C427C" w14:textId="17BCFA83" w:rsidR="00BA4EB9" w:rsidRPr="00C631C6" w:rsidRDefault="007567B6" w:rsidP="00CB55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1.</w:t>
            </w:r>
          </w:p>
        </w:tc>
        <w:tc>
          <w:tcPr>
            <w:tcW w:w="7088" w:type="dxa"/>
            <w:gridSpan w:val="2"/>
          </w:tcPr>
          <w:p w14:paraId="550C730D" w14:textId="73A8482A" w:rsidR="00BA4EB9" w:rsidRPr="007567B6" w:rsidRDefault="00BA4EB9" w:rsidP="007567B6">
            <w:pPr>
              <w:rPr>
                <w:rFonts w:cstheme="minorHAnsi"/>
              </w:rPr>
            </w:pPr>
            <w:r w:rsidRPr="007567B6">
              <w:rPr>
                <w:rFonts w:cstheme="minorHAnsi"/>
              </w:rPr>
              <w:t xml:space="preserve">Opening </w:t>
            </w:r>
            <w:r w:rsidR="002D3304">
              <w:rPr>
                <w:rFonts w:cstheme="minorHAnsi"/>
              </w:rPr>
              <w:t>C</w:t>
            </w:r>
            <w:r w:rsidR="007567B6" w:rsidRPr="007567B6">
              <w:rPr>
                <w:rFonts w:cstheme="minorHAnsi"/>
              </w:rPr>
              <w:t>eremony</w:t>
            </w:r>
          </w:p>
        </w:tc>
        <w:tc>
          <w:tcPr>
            <w:tcW w:w="1559" w:type="dxa"/>
          </w:tcPr>
          <w:p w14:paraId="69FB8481" w14:textId="7AB288F4" w:rsidR="00BA4EB9" w:rsidRPr="00C631C6" w:rsidRDefault="00BA4EB9" w:rsidP="00CB55F9">
            <w:pPr>
              <w:rPr>
                <w:rFonts w:cstheme="minorHAnsi"/>
              </w:rPr>
            </w:pPr>
          </w:p>
        </w:tc>
      </w:tr>
      <w:tr w:rsidR="007567B6" w:rsidRPr="00C631C6" w14:paraId="38537595" w14:textId="77777777" w:rsidTr="00664AB2">
        <w:trPr>
          <w:cantSplit/>
        </w:trPr>
        <w:tc>
          <w:tcPr>
            <w:tcW w:w="704" w:type="dxa"/>
            <w:tcBorders>
              <w:right w:val="nil"/>
            </w:tcBorders>
          </w:tcPr>
          <w:p w14:paraId="0108B52E" w14:textId="1C5916B9" w:rsidR="007567B6" w:rsidRDefault="007567B6" w:rsidP="00CB55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2.</w:t>
            </w:r>
          </w:p>
        </w:tc>
        <w:tc>
          <w:tcPr>
            <w:tcW w:w="7088" w:type="dxa"/>
            <w:gridSpan w:val="2"/>
          </w:tcPr>
          <w:p w14:paraId="461B4DA6" w14:textId="1411C42E" w:rsidR="007567B6" w:rsidRPr="00321881" w:rsidRDefault="007567B6" w:rsidP="007567B6">
            <w:pPr>
              <w:rPr>
                <w:rFonts w:cstheme="minorHAnsi"/>
                <w:b/>
              </w:rPr>
            </w:pPr>
            <w:r w:rsidRPr="007567B6">
              <w:rPr>
                <w:rFonts w:cstheme="minorHAnsi"/>
                <w:lang w:val="en-US"/>
              </w:rPr>
              <w:t xml:space="preserve">Welcoming </w:t>
            </w:r>
            <w:r w:rsidR="002D3304">
              <w:rPr>
                <w:rFonts w:cstheme="minorHAnsi"/>
                <w:lang w:val="en-US"/>
              </w:rPr>
              <w:t>A</w:t>
            </w:r>
            <w:r w:rsidRPr="007567B6">
              <w:rPr>
                <w:rFonts w:cstheme="minorHAnsi"/>
                <w:lang w:val="en-US"/>
              </w:rPr>
              <w:t>ddress</w:t>
            </w:r>
          </w:p>
        </w:tc>
        <w:tc>
          <w:tcPr>
            <w:tcW w:w="1559" w:type="dxa"/>
          </w:tcPr>
          <w:p w14:paraId="207EB787" w14:textId="4694C6C6" w:rsidR="007567B6" w:rsidRPr="00C631C6" w:rsidRDefault="007567B6" w:rsidP="00664AB2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No document</w:t>
            </w:r>
          </w:p>
        </w:tc>
      </w:tr>
      <w:tr w:rsidR="007567B6" w:rsidRPr="00C631C6" w14:paraId="025BEB79" w14:textId="77777777" w:rsidTr="00664AB2">
        <w:trPr>
          <w:cantSplit/>
        </w:trPr>
        <w:tc>
          <w:tcPr>
            <w:tcW w:w="704" w:type="dxa"/>
            <w:tcBorders>
              <w:right w:val="nil"/>
            </w:tcBorders>
          </w:tcPr>
          <w:p w14:paraId="2E72DF82" w14:textId="031BE2BE" w:rsidR="007567B6" w:rsidRDefault="007567B6" w:rsidP="00CB55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3.</w:t>
            </w:r>
          </w:p>
        </w:tc>
        <w:tc>
          <w:tcPr>
            <w:tcW w:w="7088" w:type="dxa"/>
            <w:gridSpan w:val="2"/>
          </w:tcPr>
          <w:p w14:paraId="07F54FAD" w14:textId="41CFB571" w:rsidR="007567B6" w:rsidRPr="00321881" w:rsidRDefault="007567B6" w:rsidP="00CB55F9">
            <w:pPr>
              <w:rPr>
                <w:rFonts w:cstheme="minorHAnsi"/>
                <w:b/>
              </w:rPr>
            </w:pPr>
            <w:r w:rsidRPr="002A4B79">
              <w:rPr>
                <w:rFonts w:cstheme="minorHAnsi"/>
                <w:lang w:val="en-US"/>
              </w:rPr>
              <w:t xml:space="preserve">Presentation of </w:t>
            </w:r>
            <w:r w:rsidR="002D3304">
              <w:rPr>
                <w:rFonts w:cstheme="minorHAnsi"/>
                <w:lang w:val="en-US"/>
              </w:rPr>
              <w:t>C</w:t>
            </w:r>
            <w:r w:rsidRPr="002A4B79">
              <w:rPr>
                <w:rFonts w:cstheme="minorHAnsi"/>
                <w:lang w:val="en-US"/>
              </w:rPr>
              <w:t>ertificates</w:t>
            </w:r>
          </w:p>
        </w:tc>
        <w:tc>
          <w:tcPr>
            <w:tcW w:w="1559" w:type="dxa"/>
          </w:tcPr>
          <w:p w14:paraId="68FE6454" w14:textId="549A71F8" w:rsidR="007567B6" w:rsidRDefault="007567B6" w:rsidP="00664AB2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No document</w:t>
            </w:r>
          </w:p>
        </w:tc>
      </w:tr>
      <w:tr w:rsidR="007567B6" w:rsidRPr="00C631C6" w14:paraId="00BD9CB2" w14:textId="77777777" w:rsidTr="00664AB2">
        <w:trPr>
          <w:cantSplit/>
        </w:trPr>
        <w:tc>
          <w:tcPr>
            <w:tcW w:w="704" w:type="dxa"/>
            <w:tcBorders>
              <w:right w:val="nil"/>
            </w:tcBorders>
          </w:tcPr>
          <w:p w14:paraId="6A6E2402" w14:textId="52091C50" w:rsidR="007567B6" w:rsidRDefault="007567B6" w:rsidP="00CB55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4.</w:t>
            </w:r>
          </w:p>
        </w:tc>
        <w:tc>
          <w:tcPr>
            <w:tcW w:w="7088" w:type="dxa"/>
            <w:gridSpan w:val="2"/>
          </w:tcPr>
          <w:p w14:paraId="1E683E04" w14:textId="33E91635" w:rsidR="007567B6" w:rsidRPr="00321881" w:rsidRDefault="002D3304" w:rsidP="00CB55F9">
            <w:pPr>
              <w:rPr>
                <w:rFonts w:cstheme="minorHAnsi"/>
                <w:b/>
              </w:rPr>
            </w:pPr>
            <w:r>
              <w:rPr>
                <w:rFonts w:cstheme="minorHAnsi"/>
                <w:lang w:val="en-US"/>
              </w:rPr>
              <w:t>Key Note P</w:t>
            </w:r>
            <w:r w:rsidR="007567B6" w:rsidRPr="00C631C6">
              <w:rPr>
                <w:rFonts w:cstheme="minorHAnsi"/>
                <w:lang w:val="en-US"/>
              </w:rPr>
              <w:t>resentation</w:t>
            </w:r>
          </w:p>
        </w:tc>
        <w:tc>
          <w:tcPr>
            <w:tcW w:w="1559" w:type="dxa"/>
          </w:tcPr>
          <w:p w14:paraId="201FD867" w14:textId="44132158" w:rsidR="007567B6" w:rsidRDefault="007567B6" w:rsidP="00664AB2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No document</w:t>
            </w:r>
          </w:p>
        </w:tc>
      </w:tr>
      <w:tr w:rsidR="00321881" w:rsidRPr="00C631C6" w14:paraId="76330F5A" w14:textId="77777777" w:rsidTr="00664AB2">
        <w:trPr>
          <w:trHeight w:val="340"/>
        </w:trPr>
        <w:tc>
          <w:tcPr>
            <w:tcW w:w="704" w:type="dxa"/>
            <w:tcBorders>
              <w:right w:val="nil"/>
            </w:tcBorders>
            <w:shd w:val="clear" w:color="auto" w:fill="D9D9D9" w:themeFill="background1" w:themeFillShade="D9"/>
          </w:tcPr>
          <w:p w14:paraId="2DDC1DEE" w14:textId="3460E137" w:rsidR="00321881" w:rsidRDefault="00321881" w:rsidP="00CB55F9">
            <w:pPr>
              <w:jc w:val="both"/>
              <w:rPr>
                <w:rFonts w:cstheme="minorHAnsi"/>
              </w:rPr>
            </w:pPr>
          </w:p>
        </w:tc>
        <w:tc>
          <w:tcPr>
            <w:tcW w:w="7088" w:type="dxa"/>
            <w:gridSpan w:val="2"/>
            <w:shd w:val="clear" w:color="auto" w:fill="D9D9D9" w:themeFill="background1" w:themeFillShade="D9"/>
          </w:tcPr>
          <w:p w14:paraId="707507E7" w14:textId="52075DE6" w:rsidR="00321881" w:rsidRPr="006577C1" w:rsidRDefault="007567B6" w:rsidP="007567B6">
            <w:pPr>
              <w:rPr>
                <w:rFonts w:cstheme="minorHAnsi"/>
                <w:i/>
              </w:rPr>
            </w:pPr>
            <w:r w:rsidRPr="00321881">
              <w:rPr>
                <w:rFonts w:cstheme="minorHAnsi"/>
                <w:b/>
              </w:rPr>
              <w:t>Procedural and Administrative Matters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4BD1DF4" w14:textId="77777777" w:rsidR="00321881" w:rsidRPr="00C631C6" w:rsidRDefault="00321881" w:rsidP="00664AB2">
            <w:pPr>
              <w:jc w:val="right"/>
              <w:rPr>
                <w:rFonts w:cstheme="minorHAnsi"/>
              </w:rPr>
            </w:pPr>
          </w:p>
        </w:tc>
      </w:tr>
      <w:tr w:rsidR="00321881" w:rsidRPr="00C631C6" w14:paraId="348EC400" w14:textId="77777777" w:rsidTr="00664AB2">
        <w:trPr>
          <w:trHeight w:val="340"/>
        </w:trPr>
        <w:tc>
          <w:tcPr>
            <w:tcW w:w="704" w:type="dxa"/>
            <w:tcBorders>
              <w:right w:val="nil"/>
            </w:tcBorders>
          </w:tcPr>
          <w:p w14:paraId="76D73E29" w14:textId="78D5159E" w:rsidR="00321881" w:rsidRDefault="000B159E" w:rsidP="00FD2E00">
            <w:pPr>
              <w:rPr>
                <w:rFonts w:cstheme="minorHAnsi"/>
              </w:rPr>
            </w:pPr>
            <w:r>
              <w:rPr>
                <w:rFonts w:cstheme="minorHAnsi"/>
              </w:rPr>
              <w:t>5.</w:t>
            </w:r>
          </w:p>
        </w:tc>
        <w:tc>
          <w:tcPr>
            <w:tcW w:w="7088" w:type="dxa"/>
            <w:gridSpan w:val="2"/>
          </w:tcPr>
          <w:p w14:paraId="3A78AE18" w14:textId="349DC993" w:rsidR="00321881" w:rsidRPr="000B159E" w:rsidRDefault="000B159E" w:rsidP="000B159E">
            <w:pPr>
              <w:rPr>
                <w:rFonts w:cstheme="minorHAnsi"/>
                <w:b/>
              </w:rPr>
            </w:pPr>
            <w:r>
              <w:rPr>
                <w:rFonts w:cstheme="minorHAnsi"/>
              </w:rPr>
              <w:t>Adoption of the Rules of Procedure</w:t>
            </w:r>
          </w:p>
        </w:tc>
        <w:tc>
          <w:tcPr>
            <w:tcW w:w="1559" w:type="dxa"/>
          </w:tcPr>
          <w:p w14:paraId="42BBAAA8" w14:textId="3CADABD2" w:rsidR="00321881" w:rsidRPr="00B1234B" w:rsidRDefault="000B159E" w:rsidP="00664AB2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  <w:r w:rsidR="00341B04">
              <w:rPr>
                <w:rFonts w:cstheme="minorHAnsi"/>
              </w:rPr>
              <w:t>oc.1</w:t>
            </w:r>
          </w:p>
        </w:tc>
      </w:tr>
      <w:tr w:rsidR="000B159E" w:rsidRPr="00C631C6" w14:paraId="53A4E6CA" w14:textId="77777777" w:rsidTr="00664AB2">
        <w:trPr>
          <w:trHeight w:val="340"/>
        </w:trPr>
        <w:tc>
          <w:tcPr>
            <w:tcW w:w="704" w:type="dxa"/>
            <w:tcBorders>
              <w:right w:val="nil"/>
            </w:tcBorders>
          </w:tcPr>
          <w:p w14:paraId="3AEEAE4F" w14:textId="573BEBBA" w:rsidR="000B159E" w:rsidRDefault="000B159E" w:rsidP="00FD2E00">
            <w:pPr>
              <w:rPr>
                <w:rFonts w:cstheme="minorHAnsi"/>
              </w:rPr>
            </w:pPr>
            <w:r>
              <w:rPr>
                <w:rFonts w:cstheme="minorHAnsi"/>
              </w:rPr>
              <w:t>6.</w:t>
            </w:r>
          </w:p>
        </w:tc>
        <w:tc>
          <w:tcPr>
            <w:tcW w:w="7088" w:type="dxa"/>
            <w:gridSpan w:val="2"/>
          </w:tcPr>
          <w:p w14:paraId="71A1F1DA" w14:textId="0473664D" w:rsidR="000B159E" w:rsidRPr="000B159E" w:rsidRDefault="000B159E" w:rsidP="00321881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Appointment of the Chair and Vice-Chair of the Meeting </w:t>
            </w:r>
            <w:r w:rsidRPr="00C631C6">
              <w:rPr>
                <w:rFonts w:cstheme="minorHAnsi"/>
              </w:rPr>
              <w:t xml:space="preserve"> </w:t>
            </w:r>
          </w:p>
        </w:tc>
        <w:tc>
          <w:tcPr>
            <w:tcW w:w="1559" w:type="dxa"/>
          </w:tcPr>
          <w:p w14:paraId="6CC81A46" w14:textId="5D012579" w:rsidR="000B159E" w:rsidRDefault="00664AB2" w:rsidP="00664AB2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No document</w:t>
            </w:r>
          </w:p>
        </w:tc>
      </w:tr>
      <w:tr w:rsidR="002B015C" w:rsidRPr="00C631C6" w14:paraId="5FE5F63B" w14:textId="77777777" w:rsidTr="00664AB2">
        <w:trPr>
          <w:trHeight w:val="340"/>
        </w:trPr>
        <w:tc>
          <w:tcPr>
            <w:tcW w:w="704" w:type="dxa"/>
            <w:tcBorders>
              <w:right w:val="nil"/>
            </w:tcBorders>
          </w:tcPr>
          <w:p w14:paraId="0F6525B4" w14:textId="0C46A4A6" w:rsidR="002B015C" w:rsidRPr="00FD2E00" w:rsidRDefault="000B159E" w:rsidP="00FD2E00">
            <w:pPr>
              <w:rPr>
                <w:rFonts w:cstheme="minorHAnsi"/>
              </w:rPr>
            </w:pPr>
            <w:r>
              <w:rPr>
                <w:rFonts w:cstheme="minorHAnsi"/>
              </w:rPr>
              <w:t>7.</w:t>
            </w:r>
          </w:p>
        </w:tc>
        <w:tc>
          <w:tcPr>
            <w:tcW w:w="7088" w:type="dxa"/>
            <w:gridSpan w:val="2"/>
          </w:tcPr>
          <w:p w14:paraId="385F3064" w14:textId="552E46DB" w:rsidR="002B015C" w:rsidRPr="000B159E" w:rsidRDefault="002B015C" w:rsidP="000B159E">
            <w:pPr>
              <w:rPr>
                <w:rFonts w:cstheme="minorHAnsi"/>
              </w:rPr>
            </w:pPr>
            <w:r w:rsidRPr="000B159E">
              <w:rPr>
                <w:rFonts w:cstheme="minorHAnsi"/>
              </w:rPr>
              <w:t xml:space="preserve">Adoption of </w:t>
            </w:r>
            <w:r w:rsidR="000B159E">
              <w:rPr>
                <w:rFonts w:cstheme="minorHAnsi"/>
              </w:rPr>
              <w:t>the Provisional Agenda</w:t>
            </w:r>
          </w:p>
        </w:tc>
        <w:tc>
          <w:tcPr>
            <w:tcW w:w="1559" w:type="dxa"/>
          </w:tcPr>
          <w:p w14:paraId="7017E62B" w14:textId="11D63591" w:rsidR="002B015C" w:rsidRPr="00AF5A81" w:rsidRDefault="00341B04" w:rsidP="00664AB2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  <w:shd w:val="clear" w:color="auto" w:fill="FFFFFF"/>
              </w:rPr>
              <w:t>Doc.2</w:t>
            </w:r>
          </w:p>
        </w:tc>
      </w:tr>
      <w:tr w:rsidR="002B015C" w:rsidRPr="00C631C6" w14:paraId="766B8608" w14:textId="77777777" w:rsidTr="00664AB2">
        <w:trPr>
          <w:trHeight w:val="340"/>
        </w:trPr>
        <w:tc>
          <w:tcPr>
            <w:tcW w:w="704" w:type="dxa"/>
            <w:tcBorders>
              <w:right w:val="nil"/>
            </w:tcBorders>
          </w:tcPr>
          <w:p w14:paraId="597E90B6" w14:textId="1CB42E4A" w:rsidR="002B015C" w:rsidRPr="00C631C6" w:rsidRDefault="000B159E" w:rsidP="000B159E">
            <w:pPr>
              <w:rPr>
                <w:rFonts w:cstheme="minorHAnsi"/>
              </w:rPr>
            </w:pPr>
            <w:r>
              <w:rPr>
                <w:rFonts w:cstheme="minorHAnsi"/>
              </w:rPr>
              <w:t>8.</w:t>
            </w:r>
          </w:p>
        </w:tc>
        <w:tc>
          <w:tcPr>
            <w:tcW w:w="7088" w:type="dxa"/>
            <w:gridSpan w:val="2"/>
          </w:tcPr>
          <w:p w14:paraId="13192FA7" w14:textId="56673BD7" w:rsidR="002B015C" w:rsidRPr="000B159E" w:rsidRDefault="000B159E" w:rsidP="000B159E">
            <w:pPr>
              <w:rPr>
                <w:rFonts w:cstheme="minorHAnsi"/>
              </w:rPr>
            </w:pPr>
            <w:r>
              <w:t>Adoption of the Provisional Program</w:t>
            </w:r>
          </w:p>
        </w:tc>
        <w:tc>
          <w:tcPr>
            <w:tcW w:w="1559" w:type="dxa"/>
          </w:tcPr>
          <w:p w14:paraId="38D8F63E" w14:textId="0BE2AA5A" w:rsidR="002B015C" w:rsidRPr="00C631C6" w:rsidRDefault="000B159E" w:rsidP="00664AB2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  <w:r w:rsidR="00341B04">
              <w:rPr>
                <w:rFonts w:cstheme="minorHAnsi"/>
              </w:rPr>
              <w:t>oc.3</w:t>
            </w:r>
          </w:p>
        </w:tc>
      </w:tr>
      <w:tr w:rsidR="002B015C" w:rsidRPr="00C631C6" w14:paraId="0228F245" w14:textId="77777777" w:rsidTr="00664AB2">
        <w:trPr>
          <w:trHeight w:val="340"/>
        </w:trPr>
        <w:tc>
          <w:tcPr>
            <w:tcW w:w="704" w:type="dxa"/>
            <w:tcBorders>
              <w:right w:val="nil"/>
            </w:tcBorders>
          </w:tcPr>
          <w:p w14:paraId="1601D51F" w14:textId="5BC78D54" w:rsidR="002B015C" w:rsidRPr="00C631C6" w:rsidRDefault="000B159E" w:rsidP="000B159E">
            <w:pPr>
              <w:rPr>
                <w:rFonts w:cstheme="minorHAnsi"/>
              </w:rPr>
            </w:pPr>
            <w:r>
              <w:rPr>
                <w:rFonts w:cstheme="minorHAnsi"/>
              </w:rPr>
              <w:t>9.</w:t>
            </w:r>
          </w:p>
        </w:tc>
        <w:tc>
          <w:tcPr>
            <w:tcW w:w="7088" w:type="dxa"/>
            <w:gridSpan w:val="2"/>
          </w:tcPr>
          <w:p w14:paraId="1464A93A" w14:textId="6B997049" w:rsidR="002B015C" w:rsidRPr="000B159E" w:rsidRDefault="000B159E" w:rsidP="000B159E">
            <w:pPr>
              <w:rPr>
                <w:rFonts w:cstheme="minorHAnsi"/>
              </w:rPr>
            </w:pPr>
            <w:r w:rsidRPr="000B159E">
              <w:rPr>
                <w:rFonts w:cstheme="minorHAnsi"/>
              </w:rPr>
              <w:t>Approval of Minutes of the 9th Meeting of Partners (MoP9)</w:t>
            </w:r>
          </w:p>
        </w:tc>
        <w:tc>
          <w:tcPr>
            <w:tcW w:w="1559" w:type="dxa"/>
          </w:tcPr>
          <w:p w14:paraId="09B50FB9" w14:textId="0A38537E" w:rsidR="002B015C" w:rsidRPr="00C631C6" w:rsidRDefault="000B159E" w:rsidP="00664AB2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  <w:r w:rsidR="00341B04">
              <w:rPr>
                <w:rFonts w:cstheme="minorHAnsi"/>
              </w:rPr>
              <w:t>oc.4</w:t>
            </w:r>
          </w:p>
        </w:tc>
      </w:tr>
      <w:tr w:rsidR="000B159E" w:rsidRPr="00C631C6" w14:paraId="7DB015B5" w14:textId="77777777" w:rsidTr="00664AB2">
        <w:trPr>
          <w:trHeight w:val="340"/>
        </w:trPr>
        <w:tc>
          <w:tcPr>
            <w:tcW w:w="704" w:type="dxa"/>
            <w:tcBorders>
              <w:right w:val="nil"/>
            </w:tcBorders>
          </w:tcPr>
          <w:p w14:paraId="1AD0B348" w14:textId="1185B3EC" w:rsidR="000B159E" w:rsidRPr="00C631C6" w:rsidRDefault="000B159E" w:rsidP="000B159E">
            <w:pPr>
              <w:rPr>
                <w:rFonts w:cstheme="minorHAnsi"/>
              </w:rPr>
            </w:pPr>
            <w:r>
              <w:rPr>
                <w:rFonts w:cstheme="minorHAnsi"/>
              </w:rPr>
              <w:t>10.</w:t>
            </w:r>
          </w:p>
        </w:tc>
        <w:tc>
          <w:tcPr>
            <w:tcW w:w="7088" w:type="dxa"/>
            <w:gridSpan w:val="2"/>
          </w:tcPr>
          <w:p w14:paraId="537A8382" w14:textId="0A3347AA" w:rsidR="000B159E" w:rsidRPr="000B159E" w:rsidRDefault="000B159E" w:rsidP="000B159E">
            <w:pPr>
              <w:rPr>
                <w:rFonts w:cstheme="minorHAnsi"/>
              </w:rPr>
            </w:pPr>
            <w:r w:rsidRPr="000B159E">
              <w:rPr>
                <w:rFonts w:cstheme="minorHAnsi"/>
              </w:rPr>
              <w:t>Admission of Observers</w:t>
            </w:r>
          </w:p>
        </w:tc>
        <w:tc>
          <w:tcPr>
            <w:tcW w:w="1559" w:type="dxa"/>
          </w:tcPr>
          <w:p w14:paraId="1E13EE77" w14:textId="535DAD0A" w:rsidR="000B159E" w:rsidRPr="00C631C6" w:rsidRDefault="009B13E1" w:rsidP="00664AB2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Doc.11</w:t>
            </w:r>
          </w:p>
        </w:tc>
      </w:tr>
      <w:tr w:rsidR="00803C84" w:rsidRPr="00C631C6" w14:paraId="6208422A" w14:textId="77777777" w:rsidTr="00664AB2">
        <w:trPr>
          <w:trHeight w:val="340"/>
        </w:trPr>
        <w:tc>
          <w:tcPr>
            <w:tcW w:w="704" w:type="dxa"/>
            <w:tcBorders>
              <w:right w:val="nil"/>
            </w:tcBorders>
            <w:shd w:val="clear" w:color="auto" w:fill="D9D9D9" w:themeFill="background1" w:themeFillShade="D9"/>
          </w:tcPr>
          <w:p w14:paraId="37626634" w14:textId="2CC3373C" w:rsidR="00803C84" w:rsidRPr="00C631C6" w:rsidRDefault="00803C84" w:rsidP="00803C84">
            <w:pPr>
              <w:rPr>
                <w:rFonts w:cstheme="minorHAnsi"/>
              </w:rPr>
            </w:pPr>
          </w:p>
        </w:tc>
        <w:tc>
          <w:tcPr>
            <w:tcW w:w="7088" w:type="dxa"/>
            <w:gridSpan w:val="2"/>
            <w:shd w:val="clear" w:color="auto" w:fill="D9D9D9" w:themeFill="background1" w:themeFillShade="D9"/>
          </w:tcPr>
          <w:p w14:paraId="54F7AEFB" w14:textId="24E06D09" w:rsidR="00803C84" w:rsidRPr="00E036F0" w:rsidRDefault="000B159E" w:rsidP="000B159E">
            <w:pPr>
              <w:rPr>
                <w:rFonts w:cstheme="minorHAnsi"/>
                <w:i/>
              </w:rPr>
            </w:pPr>
            <w:r>
              <w:rPr>
                <w:rFonts w:cstheme="minorHAnsi"/>
                <w:b/>
              </w:rPr>
              <w:t>Reports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D00C812" w14:textId="77777777" w:rsidR="00803C84" w:rsidRPr="00AF5A81" w:rsidRDefault="00803C84" w:rsidP="00664AB2">
            <w:pPr>
              <w:jc w:val="right"/>
              <w:rPr>
                <w:rFonts w:cstheme="minorHAnsi"/>
              </w:rPr>
            </w:pPr>
          </w:p>
        </w:tc>
      </w:tr>
      <w:tr w:rsidR="00803C84" w:rsidRPr="00C631C6" w14:paraId="6F8AA887" w14:textId="77777777" w:rsidTr="00664AB2">
        <w:tc>
          <w:tcPr>
            <w:tcW w:w="704" w:type="dxa"/>
            <w:tcBorders>
              <w:right w:val="nil"/>
            </w:tcBorders>
          </w:tcPr>
          <w:p w14:paraId="12BF889B" w14:textId="6F80DE24" w:rsidR="00803C84" w:rsidRDefault="000B159E" w:rsidP="00803C8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11.</w:t>
            </w:r>
          </w:p>
        </w:tc>
        <w:tc>
          <w:tcPr>
            <w:tcW w:w="7088" w:type="dxa"/>
            <w:gridSpan w:val="2"/>
          </w:tcPr>
          <w:p w14:paraId="58E86FEF" w14:textId="4932C800" w:rsidR="00803C84" w:rsidRPr="00C631C6" w:rsidRDefault="002E2223" w:rsidP="00803C84">
            <w:pPr>
              <w:rPr>
                <w:rFonts w:cstheme="minorHAnsi"/>
              </w:rPr>
            </w:pPr>
            <w:r>
              <w:rPr>
                <w:rFonts w:cstheme="minorHAnsi"/>
              </w:rPr>
              <w:t>Reports and Recommendations of the Committees</w:t>
            </w:r>
          </w:p>
        </w:tc>
        <w:tc>
          <w:tcPr>
            <w:tcW w:w="1559" w:type="dxa"/>
          </w:tcPr>
          <w:p w14:paraId="681B048E" w14:textId="77777777" w:rsidR="00803C84" w:rsidRPr="00AF5A81" w:rsidRDefault="00803C84" w:rsidP="00664AB2">
            <w:pPr>
              <w:jc w:val="right"/>
              <w:rPr>
                <w:rFonts w:cstheme="minorHAnsi"/>
              </w:rPr>
            </w:pPr>
          </w:p>
        </w:tc>
      </w:tr>
      <w:tr w:rsidR="002E2223" w:rsidRPr="00C631C6" w14:paraId="10FF69AD" w14:textId="77777777" w:rsidTr="00F92FBA">
        <w:tc>
          <w:tcPr>
            <w:tcW w:w="704" w:type="dxa"/>
            <w:tcBorders>
              <w:right w:val="nil"/>
            </w:tcBorders>
          </w:tcPr>
          <w:p w14:paraId="1927B514" w14:textId="77777777" w:rsidR="002E2223" w:rsidRPr="00C631C6" w:rsidRDefault="002E2223" w:rsidP="002E2223">
            <w:pPr>
              <w:jc w:val="both"/>
              <w:rPr>
                <w:rFonts w:cstheme="minorHAnsi"/>
              </w:rPr>
            </w:pPr>
          </w:p>
        </w:tc>
        <w:tc>
          <w:tcPr>
            <w:tcW w:w="992" w:type="dxa"/>
            <w:vAlign w:val="center"/>
          </w:tcPr>
          <w:p w14:paraId="672099A8" w14:textId="4605A930" w:rsidR="002E2223" w:rsidRPr="002E2223" w:rsidRDefault="002E2223" w:rsidP="002E2223">
            <w:pPr>
              <w:rPr>
                <w:rFonts w:cstheme="minorHAnsi"/>
              </w:rPr>
            </w:pPr>
            <w:r w:rsidRPr="002E2223">
              <w:rPr>
                <w:rFonts w:cstheme="minorHAnsi"/>
              </w:rPr>
              <w:t xml:space="preserve">11.1 </w:t>
            </w:r>
          </w:p>
        </w:tc>
        <w:tc>
          <w:tcPr>
            <w:tcW w:w="6096" w:type="dxa"/>
            <w:vAlign w:val="center"/>
          </w:tcPr>
          <w:p w14:paraId="235A893F" w14:textId="7BB20F38" w:rsidR="002E2223" w:rsidRPr="002E2223" w:rsidRDefault="002E2223" w:rsidP="002E2223">
            <w:pPr>
              <w:rPr>
                <w:rFonts w:cstheme="minorHAnsi"/>
              </w:rPr>
            </w:pPr>
            <w:r w:rsidRPr="002E2223">
              <w:rPr>
                <w:rFonts w:cstheme="minorHAnsi"/>
              </w:rPr>
              <w:t xml:space="preserve">Report of the Management Committee </w:t>
            </w:r>
          </w:p>
        </w:tc>
        <w:tc>
          <w:tcPr>
            <w:tcW w:w="1559" w:type="dxa"/>
          </w:tcPr>
          <w:p w14:paraId="63500C94" w14:textId="520B48B3" w:rsidR="002E2223" w:rsidRPr="00AF5A81" w:rsidRDefault="00341B04" w:rsidP="00664AB2">
            <w:pPr>
              <w:jc w:val="right"/>
              <w:rPr>
                <w:rFonts w:cstheme="minorHAnsi"/>
              </w:rPr>
            </w:pPr>
            <w:r>
              <w:t>Doc.5</w:t>
            </w:r>
          </w:p>
        </w:tc>
      </w:tr>
      <w:tr w:rsidR="002E2223" w:rsidRPr="00C631C6" w14:paraId="44391D3B" w14:textId="77777777" w:rsidTr="00F92FBA">
        <w:tc>
          <w:tcPr>
            <w:tcW w:w="704" w:type="dxa"/>
            <w:tcBorders>
              <w:right w:val="nil"/>
            </w:tcBorders>
          </w:tcPr>
          <w:p w14:paraId="629BB953" w14:textId="331C53C6" w:rsidR="002E2223" w:rsidRDefault="002E2223" w:rsidP="002E2223">
            <w:pPr>
              <w:jc w:val="both"/>
              <w:rPr>
                <w:rFonts w:cstheme="minorHAnsi"/>
              </w:rPr>
            </w:pPr>
          </w:p>
        </w:tc>
        <w:tc>
          <w:tcPr>
            <w:tcW w:w="992" w:type="dxa"/>
          </w:tcPr>
          <w:p w14:paraId="4AB94C9C" w14:textId="47DF101C" w:rsidR="002E2223" w:rsidRPr="002E2223" w:rsidRDefault="002E2223" w:rsidP="002E2223">
            <w:pPr>
              <w:rPr>
                <w:rFonts w:cstheme="minorHAnsi"/>
              </w:rPr>
            </w:pPr>
            <w:r w:rsidRPr="002E2223">
              <w:rPr>
                <w:rFonts w:cstheme="minorHAnsi"/>
              </w:rPr>
              <w:t xml:space="preserve">11.3 </w:t>
            </w:r>
          </w:p>
        </w:tc>
        <w:tc>
          <w:tcPr>
            <w:tcW w:w="6096" w:type="dxa"/>
          </w:tcPr>
          <w:p w14:paraId="0B218537" w14:textId="396B296F" w:rsidR="002E2223" w:rsidRPr="002E2223" w:rsidRDefault="002E2223" w:rsidP="002E2223">
            <w:pPr>
              <w:rPr>
                <w:rFonts w:cstheme="minorHAnsi"/>
              </w:rPr>
            </w:pPr>
            <w:r w:rsidRPr="002E2223">
              <w:rPr>
                <w:rFonts w:cstheme="minorHAnsi"/>
              </w:rPr>
              <w:t>Re</w:t>
            </w:r>
            <w:r w:rsidR="0052452B">
              <w:rPr>
                <w:rFonts w:cstheme="minorHAnsi"/>
              </w:rPr>
              <w:t>port of</w:t>
            </w:r>
            <w:r w:rsidRPr="002E2223">
              <w:rPr>
                <w:rFonts w:cstheme="minorHAnsi"/>
              </w:rPr>
              <w:t xml:space="preserve"> the Finance </w:t>
            </w:r>
            <w:r w:rsidR="009B13E1">
              <w:rPr>
                <w:rFonts w:cstheme="minorHAnsi"/>
              </w:rPr>
              <w:t>Sub-</w:t>
            </w:r>
            <w:r w:rsidRPr="002E2223">
              <w:rPr>
                <w:rFonts w:cstheme="minorHAnsi"/>
              </w:rPr>
              <w:t>Committee</w:t>
            </w:r>
          </w:p>
        </w:tc>
        <w:tc>
          <w:tcPr>
            <w:tcW w:w="1559" w:type="dxa"/>
          </w:tcPr>
          <w:p w14:paraId="20003D37" w14:textId="0BC27D3C" w:rsidR="002E2223" w:rsidRDefault="00341B04" w:rsidP="00664AB2">
            <w:pPr>
              <w:jc w:val="right"/>
            </w:pPr>
            <w:r>
              <w:t>Doc.</w:t>
            </w:r>
            <w:r w:rsidR="00EB2317">
              <w:t>6</w:t>
            </w:r>
          </w:p>
        </w:tc>
      </w:tr>
      <w:tr w:rsidR="002E2223" w:rsidRPr="00C631C6" w14:paraId="1C442545" w14:textId="77777777" w:rsidTr="00664AB2">
        <w:tc>
          <w:tcPr>
            <w:tcW w:w="704" w:type="dxa"/>
            <w:tcBorders>
              <w:right w:val="nil"/>
            </w:tcBorders>
          </w:tcPr>
          <w:p w14:paraId="7FAE7362" w14:textId="5B57848B" w:rsidR="002E2223" w:rsidRDefault="002E2223" w:rsidP="002E222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12.</w:t>
            </w:r>
          </w:p>
        </w:tc>
        <w:tc>
          <w:tcPr>
            <w:tcW w:w="7088" w:type="dxa"/>
            <w:gridSpan w:val="2"/>
          </w:tcPr>
          <w:p w14:paraId="628D7228" w14:textId="049ABCAB" w:rsidR="002E2223" w:rsidRPr="002E2223" w:rsidRDefault="002E2223" w:rsidP="002E2223">
            <w:pPr>
              <w:rPr>
                <w:rFonts w:cstheme="minorHAnsi"/>
                <w:color w:val="363A2F"/>
              </w:rPr>
            </w:pPr>
            <w:r w:rsidRPr="0052452B">
              <w:rPr>
                <w:rFonts w:cstheme="minorHAnsi"/>
              </w:rPr>
              <w:t>Report of the Secretariat</w:t>
            </w:r>
          </w:p>
        </w:tc>
        <w:tc>
          <w:tcPr>
            <w:tcW w:w="1559" w:type="dxa"/>
          </w:tcPr>
          <w:p w14:paraId="67615699" w14:textId="7DBEC438" w:rsidR="002E2223" w:rsidRDefault="002E2223" w:rsidP="00664AB2">
            <w:pPr>
              <w:jc w:val="right"/>
            </w:pPr>
          </w:p>
        </w:tc>
      </w:tr>
      <w:tr w:rsidR="002E2223" w:rsidRPr="00C631C6" w14:paraId="04BCDEC0" w14:textId="77777777" w:rsidTr="00F92FBA">
        <w:tc>
          <w:tcPr>
            <w:tcW w:w="704" w:type="dxa"/>
            <w:tcBorders>
              <w:right w:val="nil"/>
            </w:tcBorders>
          </w:tcPr>
          <w:p w14:paraId="5B0F3D4C" w14:textId="40BF1614" w:rsidR="002E2223" w:rsidRPr="00C631C6" w:rsidRDefault="002E2223" w:rsidP="002E2223">
            <w:pPr>
              <w:jc w:val="both"/>
              <w:rPr>
                <w:rFonts w:cstheme="minorHAnsi"/>
              </w:rPr>
            </w:pPr>
          </w:p>
        </w:tc>
        <w:tc>
          <w:tcPr>
            <w:tcW w:w="992" w:type="dxa"/>
          </w:tcPr>
          <w:p w14:paraId="56C636D8" w14:textId="1874E7F7" w:rsidR="002E2223" w:rsidRPr="002E2223" w:rsidRDefault="002E2223" w:rsidP="002E2223">
            <w:pPr>
              <w:rPr>
                <w:rFonts w:cstheme="minorHAnsi"/>
              </w:rPr>
            </w:pPr>
            <w:r>
              <w:rPr>
                <w:rFonts w:cstheme="minorHAnsi"/>
              </w:rPr>
              <w:t>12.1</w:t>
            </w:r>
          </w:p>
        </w:tc>
        <w:tc>
          <w:tcPr>
            <w:tcW w:w="6096" w:type="dxa"/>
          </w:tcPr>
          <w:p w14:paraId="4E3398DD" w14:textId="4C239341" w:rsidR="002E2223" w:rsidRPr="002E2223" w:rsidRDefault="00EE30F9" w:rsidP="002E222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Report </w:t>
            </w:r>
            <w:r w:rsidR="002E2223" w:rsidRPr="002E2223">
              <w:rPr>
                <w:rFonts w:cstheme="minorHAnsi"/>
              </w:rPr>
              <w:t xml:space="preserve">of the Secretariat </w:t>
            </w:r>
            <w:r>
              <w:rPr>
                <w:rFonts w:cstheme="minorHAnsi"/>
              </w:rPr>
              <w:t xml:space="preserve">Budget and </w:t>
            </w:r>
            <w:r w:rsidR="002E2223">
              <w:rPr>
                <w:rFonts w:cstheme="minorHAnsi"/>
              </w:rPr>
              <w:t>Activities 2</w:t>
            </w:r>
            <w:r w:rsidR="002E2223" w:rsidRPr="002E2223">
              <w:rPr>
                <w:rFonts w:cstheme="minorHAnsi"/>
              </w:rPr>
              <w:t xml:space="preserve">017-2018 </w:t>
            </w:r>
          </w:p>
        </w:tc>
        <w:tc>
          <w:tcPr>
            <w:tcW w:w="1559" w:type="dxa"/>
          </w:tcPr>
          <w:p w14:paraId="326917A5" w14:textId="3D27F907" w:rsidR="002E2223" w:rsidRPr="00AF5A81" w:rsidRDefault="00341B04" w:rsidP="00664AB2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  <w:shd w:val="clear" w:color="auto" w:fill="FFFFFF"/>
              </w:rPr>
              <w:t>Doc.</w:t>
            </w:r>
            <w:r w:rsidR="00EB2317">
              <w:rPr>
                <w:rFonts w:cstheme="minorHAnsi"/>
                <w:shd w:val="clear" w:color="auto" w:fill="FFFFFF"/>
              </w:rPr>
              <w:t>7</w:t>
            </w:r>
          </w:p>
        </w:tc>
      </w:tr>
      <w:tr w:rsidR="00EE30F9" w:rsidRPr="00C631C6" w14:paraId="3B541451" w14:textId="77777777" w:rsidTr="00F92FBA">
        <w:tc>
          <w:tcPr>
            <w:tcW w:w="704" w:type="dxa"/>
            <w:tcBorders>
              <w:right w:val="nil"/>
            </w:tcBorders>
          </w:tcPr>
          <w:p w14:paraId="67356717" w14:textId="77777777" w:rsidR="00EE30F9" w:rsidRPr="00C631C6" w:rsidRDefault="00EE30F9" w:rsidP="002E2223">
            <w:pPr>
              <w:jc w:val="both"/>
              <w:rPr>
                <w:rFonts w:cstheme="minorHAnsi"/>
              </w:rPr>
            </w:pPr>
          </w:p>
        </w:tc>
        <w:tc>
          <w:tcPr>
            <w:tcW w:w="992" w:type="dxa"/>
          </w:tcPr>
          <w:p w14:paraId="06C0D099" w14:textId="4CC9A3EE" w:rsidR="00EE30F9" w:rsidRDefault="00EB2317" w:rsidP="002E2223">
            <w:pPr>
              <w:rPr>
                <w:rFonts w:cstheme="minorHAnsi"/>
              </w:rPr>
            </w:pPr>
            <w:r>
              <w:rPr>
                <w:rFonts w:cstheme="minorHAnsi"/>
              </w:rPr>
              <w:t>12.2</w:t>
            </w:r>
          </w:p>
        </w:tc>
        <w:tc>
          <w:tcPr>
            <w:tcW w:w="6096" w:type="dxa"/>
          </w:tcPr>
          <w:p w14:paraId="2E0F3EFF" w14:textId="6B2E3B30" w:rsidR="00EE30F9" w:rsidDel="00EE30F9" w:rsidRDefault="00EE30F9" w:rsidP="002E2223">
            <w:pPr>
              <w:rPr>
                <w:rFonts w:cstheme="minorHAnsi"/>
              </w:rPr>
            </w:pPr>
            <w:r>
              <w:rPr>
                <w:rFonts w:cstheme="minorHAnsi"/>
              </w:rPr>
              <w:t>Plan for</w:t>
            </w:r>
            <w:r w:rsidRPr="002E2223">
              <w:rPr>
                <w:rFonts w:cstheme="minorHAnsi"/>
              </w:rPr>
              <w:t xml:space="preserve"> the Secretariat </w:t>
            </w:r>
            <w:r>
              <w:rPr>
                <w:rFonts w:cstheme="minorHAnsi"/>
              </w:rPr>
              <w:t>Budget and Activities 2</w:t>
            </w:r>
            <w:r w:rsidRPr="002E2223">
              <w:rPr>
                <w:rFonts w:cstheme="minorHAnsi"/>
              </w:rPr>
              <w:t>01</w:t>
            </w:r>
            <w:r>
              <w:rPr>
                <w:rFonts w:cstheme="minorHAnsi"/>
              </w:rPr>
              <w:t>9</w:t>
            </w:r>
            <w:r w:rsidRPr="002E2223">
              <w:rPr>
                <w:rFonts w:cstheme="minorHAnsi"/>
              </w:rPr>
              <w:t>-20</w:t>
            </w:r>
            <w:r>
              <w:rPr>
                <w:rFonts w:cstheme="minorHAnsi"/>
              </w:rPr>
              <w:t>20</w:t>
            </w:r>
          </w:p>
        </w:tc>
        <w:tc>
          <w:tcPr>
            <w:tcW w:w="1559" w:type="dxa"/>
          </w:tcPr>
          <w:p w14:paraId="19F08612" w14:textId="4CB77975" w:rsidR="00EE30F9" w:rsidRDefault="00EE30F9" w:rsidP="00664AB2">
            <w:pPr>
              <w:jc w:val="right"/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Doc.</w:t>
            </w:r>
            <w:r w:rsidR="00EB2317">
              <w:rPr>
                <w:rFonts w:cstheme="minorHAnsi"/>
                <w:shd w:val="clear" w:color="auto" w:fill="FFFFFF"/>
              </w:rPr>
              <w:t>8</w:t>
            </w:r>
          </w:p>
        </w:tc>
      </w:tr>
      <w:tr w:rsidR="002E2223" w:rsidRPr="00C631C6" w14:paraId="0B67EC74" w14:textId="77777777" w:rsidTr="00F92FBA">
        <w:trPr>
          <w:trHeight w:val="340"/>
        </w:trPr>
        <w:tc>
          <w:tcPr>
            <w:tcW w:w="704" w:type="dxa"/>
            <w:tcBorders>
              <w:right w:val="nil"/>
            </w:tcBorders>
          </w:tcPr>
          <w:p w14:paraId="5CBA1C01" w14:textId="647EB800" w:rsidR="002E2223" w:rsidRPr="00C631C6" w:rsidRDefault="002E2223" w:rsidP="002E2223">
            <w:pPr>
              <w:jc w:val="both"/>
              <w:rPr>
                <w:rFonts w:cstheme="minorHAnsi"/>
              </w:rPr>
            </w:pPr>
          </w:p>
        </w:tc>
        <w:tc>
          <w:tcPr>
            <w:tcW w:w="992" w:type="dxa"/>
          </w:tcPr>
          <w:p w14:paraId="5AE36C80" w14:textId="0BD513BC" w:rsidR="002E2223" w:rsidRPr="002E2223" w:rsidRDefault="002E2223" w:rsidP="002E2223">
            <w:pPr>
              <w:jc w:val="both"/>
              <w:rPr>
                <w:rFonts w:cstheme="minorHAnsi"/>
              </w:rPr>
            </w:pPr>
            <w:r w:rsidRPr="002E2223">
              <w:rPr>
                <w:rFonts w:cstheme="minorHAnsi"/>
              </w:rPr>
              <w:t>12.</w:t>
            </w:r>
            <w:r w:rsidR="00EE30F9">
              <w:rPr>
                <w:rFonts w:cstheme="minorHAnsi"/>
              </w:rPr>
              <w:t>3</w:t>
            </w:r>
          </w:p>
        </w:tc>
        <w:tc>
          <w:tcPr>
            <w:tcW w:w="6096" w:type="dxa"/>
          </w:tcPr>
          <w:p w14:paraId="75771A1D" w14:textId="5F44B37C" w:rsidR="002E2223" w:rsidRPr="002E2223" w:rsidRDefault="002E2223" w:rsidP="002E2223">
            <w:pPr>
              <w:rPr>
                <w:rFonts w:cstheme="minorHAnsi"/>
              </w:rPr>
            </w:pPr>
            <w:r>
              <w:rPr>
                <w:rFonts w:cstheme="minorHAnsi"/>
              </w:rPr>
              <w:t>I</w:t>
            </w:r>
            <w:r w:rsidRPr="002E2223">
              <w:rPr>
                <w:rFonts w:cstheme="minorHAnsi"/>
              </w:rPr>
              <w:t>mplementation of the Partnership</w:t>
            </w:r>
          </w:p>
        </w:tc>
        <w:tc>
          <w:tcPr>
            <w:tcW w:w="1559" w:type="dxa"/>
          </w:tcPr>
          <w:p w14:paraId="0E19B601" w14:textId="5BE09C81" w:rsidR="002E2223" w:rsidRPr="00AF5A81" w:rsidRDefault="00341B04" w:rsidP="00664AB2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Doc.</w:t>
            </w:r>
            <w:r w:rsidR="00EB2317">
              <w:rPr>
                <w:rFonts w:cstheme="minorHAnsi"/>
              </w:rPr>
              <w:t>9</w:t>
            </w:r>
          </w:p>
        </w:tc>
      </w:tr>
      <w:tr w:rsidR="002E2223" w:rsidRPr="00C631C6" w14:paraId="392DC0E9" w14:textId="77777777" w:rsidTr="00F92FBA">
        <w:trPr>
          <w:trHeight w:val="340"/>
        </w:trPr>
        <w:tc>
          <w:tcPr>
            <w:tcW w:w="704" w:type="dxa"/>
            <w:tcBorders>
              <w:right w:val="nil"/>
            </w:tcBorders>
          </w:tcPr>
          <w:p w14:paraId="3F272B4E" w14:textId="77777777" w:rsidR="002E2223" w:rsidRDefault="002E2223" w:rsidP="002E2223">
            <w:pPr>
              <w:jc w:val="both"/>
              <w:rPr>
                <w:rFonts w:cstheme="minorHAnsi"/>
              </w:rPr>
            </w:pPr>
          </w:p>
        </w:tc>
        <w:tc>
          <w:tcPr>
            <w:tcW w:w="992" w:type="dxa"/>
          </w:tcPr>
          <w:p w14:paraId="5CB534CA" w14:textId="529572E6" w:rsidR="002E2223" w:rsidRPr="002E2223" w:rsidRDefault="0052452B" w:rsidP="002E222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12.</w:t>
            </w:r>
            <w:r w:rsidR="00EE30F9">
              <w:rPr>
                <w:rFonts w:cstheme="minorHAnsi"/>
              </w:rPr>
              <w:t>4</w:t>
            </w:r>
          </w:p>
        </w:tc>
        <w:tc>
          <w:tcPr>
            <w:tcW w:w="6096" w:type="dxa"/>
          </w:tcPr>
          <w:p w14:paraId="2EB700FA" w14:textId="02CDC8AE" w:rsidR="002E2223" w:rsidRDefault="0052452B" w:rsidP="002E2223">
            <w:pPr>
              <w:rPr>
                <w:rFonts w:cstheme="minorHAnsi"/>
              </w:rPr>
            </w:pPr>
            <w:r w:rsidRPr="00BD0877">
              <w:rPr>
                <w:rFonts w:cstheme="minorHAnsi"/>
              </w:rPr>
              <w:t xml:space="preserve">Status </w:t>
            </w:r>
            <w:r w:rsidR="009B13E1">
              <w:rPr>
                <w:rFonts w:cstheme="minorHAnsi"/>
              </w:rPr>
              <w:t xml:space="preserve">and Management </w:t>
            </w:r>
            <w:r w:rsidRPr="00BD0877">
              <w:rPr>
                <w:rFonts w:cstheme="minorHAnsi"/>
              </w:rPr>
              <w:t>of Flyway Network Sit</w:t>
            </w:r>
            <w:r>
              <w:rPr>
                <w:rFonts w:cstheme="minorHAnsi"/>
              </w:rPr>
              <w:t>e</w:t>
            </w:r>
            <w:r w:rsidRPr="00BD0877">
              <w:rPr>
                <w:rFonts w:cstheme="minorHAnsi"/>
              </w:rPr>
              <w:t>s</w:t>
            </w:r>
          </w:p>
        </w:tc>
        <w:tc>
          <w:tcPr>
            <w:tcW w:w="1559" w:type="dxa"/>
          </w:tcPr>
          <w:p w14:paraId="3DAD3742" w14:textId="1BA549DA" w:rsidR="002E2223" w:rsidRDefault="00341B04" w:rsidP="00664AB2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Doc.1</w:t>
            </w:r>
            <w:r w:rsidR="00EB2317">
              <w:rPr>
                <w:rFonts w:cstheme="minorHAnsi"/>
              </w:rPr>
              <w:t>0</w:t>
            </w:r>
          </w:p>
        </w:tc>
      </w:tr>
      <w:tr w:rsidR="009B13E1" w:rsidRPr="00C631C6" w14:paraId="4E7DC653" w14:textId="77777777" w:rsidTr="00F92FBA">
        <w:trPr>
          <w:trHeight w:val="340"/>
        </w:trPr>
        <w:tc>
          <w:tcPr>
            <w:tcW w:w="704" w:type="dxa"/>
            <w:tcBorders>
              <w:right w:val="nil"/>
            </w:tcBorders>
          </w:tcPr>
          <w:p w14:paraId="07E36653" w14:textId="77777777" w:rsidR="009B13E1" w:rsidRDefault="009B13E1" w:rsidP="002E2223">
            <w:pPr>
              <w:jc w:val="both"/>
              <w:rPr>
                <w:rFonts w:cstheme="minorHAnsi"/>
              </w:rPr>
            </w:pPr>
          </w:p>
        </w:tc>
        <w:tc>
          <w:tcPr>
            <w:tcW w:w="992" w:type="dxa"/>
          </w:tcPr>
          <w:p w14:paraId="39D9415D" w14:textId="4B6DC88A" w:rsidR="009B13E1" w:rsidRDefault="009B13E1" w:rsidP="002E222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12.5</w:t>
            </w:r>
          </w:p>
        </w:tc>
        <w:tc>
          <w:tcPr>
            <w:tcW w:w="6096" w:type="dxa"/>
          </w:tcPr>
          <w:p w14:paraId="5EAD6400" w14:textId="35EBA46A" w:rsidR="009B13E1" w:rsidRPr="00BD0877" w:rsidRDefault="009B13E1" w:rsidP="002E2223">
            <w:pPr>
              <w:rPr>
                <w:rFonts w:cstheme="minorHAnsi"/>
              </w:rPr>
            </w:pPr>
            <w:r>
              <w:rPr>
                <w:rFonts w:cstheme="minorHAnsi"/>
              </w:rPr>
              <w:t>Implication of substantive agenda items</w:t>
            </w:r>
          </w:p>
        </w:tc>
        <w:tc>
          <w:tcPr>
            <w:tcW w:w="1559" w:type="dxa"/>
          </w:tcPr>
          <w:p w14:paraId="3CE23E53" w14:textId="7E2C0E41" w:rsidR="009B13E1" w:rsidRDefault="009B13E1" w:rsidP="00664AB2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Doc.12</w:t>
            </w:r>
          </w:p>
        </w:tc>
      </w:tr>
      <w:tr w:rsidR="00D358D8" w:rsidRPr="00C631C6" w14:paraId="3474CFF7" w14:textId="77777777" w:rsidTr="00664AB2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D9D9D9" w:themeFill="background1" w:themeFillShade="D9"/>
          </w:tcPr>
          <w:p w14:paraId="572758B5" w14:textId="5485EEDF" w:rsidR="00D358D8" w:rsidRPr="00C631C6" w:rsidRDefault="00D358D8" w:rsidP="00D358D8">
            <w:pPr>
              <w:jc w:val="both"/>
              <w:rPr>
                <w:rFonts w:cstheme="minorHAnsi"/>
              </w:rPr>
            </w:pPr>
          </w:p>
        </w:tc>
        <w:tc>
          <w:tcPr>
            <w:tcW w:w="7088" w:type="dxa"/>
            <w:gridSpan w:val="2"/>
            <w:shd w:val="clear" w:color="auto" w:fill="D9D9D9" w:themeFill="background1" w:themeFillShade="D9"/>
          </w:tcPr>
          <w:p w14:paraId="08B1EEF2" w14:textId="2D1B8720" w:rsidR="00D358D8" w:rsidRPr="00D358D8" w:rsidRDefault="00D358D8" w:rsidP="00D358D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Implementation of the Partnership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5E4C561" w14:textId="5E0DDA8B" w:rsidR="00D358D8" w:rsidRPr="00C631C6" w:rsidRDefault="00D358D8" w:rsidP="00664AB2">
            <w:pPr>
              <w:jc w:val="right"/>
              <w:rPr>
                <w:rFonts w:cstheme="minorHAnsi"/>
              </w:rPr>
            </w:pPr>
          </w:p>
        </w:tc>
      </w:tr>
      <w:tr w:rsidR="00D358D8" w:rsidRPr="00C631C6" w14:paraId="6F2AD192" w14:textId="77777777" w:rsidTr="00664AB2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FFFFFF" w:themeFill="background1"/>
          </w:tcPr>
          <w:p w14:paraId="0CE79906" w14:textId="052A5C8F" w:rsidR="00D358D8" w:rsidRPr="00D358D8" w:rsidRDefault="00D358D8" w:rsidP="00D358D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15.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vAlign w:val="center"/>
          </w:tcPr>
          <w:p w14:paraId="2BE625E4" w14:textId="7F52E420" w:rsidR="00D358D8" w:rsidRPr="00D358D8" w:rsidRDefault="00D358D8" w:rsidP="00D358D8">
            <w:pPr>
              <w:rPr>
                <w:rFonts w:cstheme="minorHAnsi"/>
                <w:i/>
              </w:rPr>
            </w:pPr>
            <w:r w:rsidRPr="00AF5A81">
              <w:rPr>
                <w:rFonts w:cstheme="minorHAnsi"/>
              </w:rPr>
              <w:t>EAAFP Strategic Plan 2019-2028</w:t>
            </w:r>
          </w:p>
        </w:tc>
        <w:tc>
          <w:tcPr>
            <w:tcW w:w="1559" w:type="dxa"/>
            <w:shd w:val="clear" w:color="auto" w:fill="FFFFFF" w:themeFill="background1"/>
          </w:tcPr>
          <w:p w14:paraId="374863D6" w14:textId="10AA1CAD" w:rsidR="00D358D8" w:rsidRPr="008A73B6" w:rsidRDefault="00E40100" w:rsidP="00664AB2">
            <w:pPr>
              <w:jc w:val="right"/>
              <w:rPr>
                <w:rFonts w:cstheme="minorHAnsi"/>
              </w:rPr>
            </w:pPr>
            <w:r w:rsidRPr="008A73B6">
              <w:rPr>
                <w:rFonts w:cstheme="minorHAnsi"/>
                <w:shd w:val="clear" w:color="auto" w:fill="FFFFFF"/>
              </w:rPr>
              <w:t>DD.1</w:t>
            </w:r>
          </w:p>
        </w:tc>
      </w:tr>
      <w:tr w:rsidR="00D358D8" w:rsidRPr="00C631C6" w14:paraId="3C559B48" w14:textId="77777777" w:rsidTr="00664AB2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FFFFFF" w:themeFill="background1"/>
          </w:tcPr>
          <w:p w14:paraId="69A5E47C" w14:textId="452D930B" w:rsidR="00D358D8" w:rsidRPr="00D358D8" w:rsidRDefault="00D358D8" w:rsidP="00D358D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16.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vAlign w:val="center"/>
          </w:tcPr>
          <w:p w14:paraId="1C3B4A4E" w14:textId="53C3A925" w:rsidR="00D358D8" w:rsidRPr="00D358D8" w:rsidRDefault="00D358D8" w:rsidP="00D358D8">
            <w:pPr>
              <w:rPr>
                <w:rFonts w:cstheme="minorHAnsi"/>
                <w:i/>
              </w:rPr>
            </w:pPr>
            <w:r w:rsidRPr="00AF5A81">
              <w:rPr>
                <w:rFonts w:cstheme="minorHAnsi"/>
              </w:rPr>
              <w:t>CEPA Strategy and Action Plan 2017-2021</w:t>
            </w:r>
          </w:p>
        </w:tc>
        <w:tc>
          <w:tcPr>
            <w:tcW w:w="1559" w:type="dxa"/>
            <w:shd w:val="clear" w:color="auto" w:fill="FFFFFF" w:themeFill="background1"/>
          </w:tcPr>
          <w:p w14:paraId="299E6356" w14:textId="691AC0DB" w:rsidR="00D358D8" w:rsidRPr="008A73B6" w:rsidRDefault="00E40100" w:rsidP="00664AB2">
            <w:pPr>
              <w:jc w:val="right"/>
              <w:rPr>
                <w:rFonts w:cstheme="minorHAnsi"/>
              </w:rPr>
            </w:pPr>
            <w:r w:rsidRPr="008A73B6">
              <w:rPr>
                <w:rFonts w:cstheme="minorHAnsi"/>
                <w:shd w:val="clear" w:color="auto" w:fill="FFFFFF"/>
              </w:rPr>
              <w:t>DD.2</w:t>
            </w:r>
          </w:p>
        </w:tc>
      </w:tr>
      <w:tr w:rsidR="00D358D8" w:rsidRPr="00C631C6" w14:paraId="23595992" w14:textId="77777777" w:rsidTr="00664AB2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FFFFFF" w:themeFill="background1"/>
          </w:tcPr>
          <w:p w14:paraId="59973B2B" w14:textId="7D3F931A" w:rsidR="00D358D8" w:rsidRDefault="00E40100" w:rsidP="00D358D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17.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vAlign w:val="center"/>
          </w:tcPr>
          <w:p w14:paraId="19C5D895" w14:textId="066783D7" w:rsidR="00D358D8" w:rsidRPr="00D358D8" w:rsidRDefault="00D358D8" w:rsidP="00D358D8">
            <w:pPr>
              <w:rPr>
                <w:rFonts w:cstheme="minorHAnsi"/>
                <w:i/>
              </w:rPr>
            </w:pPr>
            <w:r w:rsidRPr="00AF5A81">
              <w:rPr>
                <w:rFonts w:cstheme="minorHAnsi"/>
              </w:rPr>
              <w:t>Organization</w:t>
            </w:r>
            <w:r w:rsidR="00C9748B">
              <w:rPr>
                <w:rFonts w:cstheme="minorHAnsi"/>
              </w:rPr>
              <w:t>al</w:t>
            </w:r>
            <w:r w:rsidRPr="00AF5A81">
              <w:rPr>
                <w:rFonts w:cstheme="minorHAnsi"/>
              </w:rPr>
              <w:t xml:space="preserve"> Structure of the EAAFP</w:t>
            </w:r>
          </w:p>
        </w:tc>
        <w:tc>
          <w:tcPr>
            <w:tcW w:w="1559" w:type="dxa"/>
            <w:shd w:val="clear" w:color="auto" w:fill="FFFFFF" w:themeFill="background1"/>
          </w:tcPr>
          <w:p w14:paraId="56129E8D" w14:textId="4265919C" w:rsidR="00D358D8" w:rsidRPr="008A73B6" w:rsidRDefault="00E40100" w:rsidP="00664AB2">
            <w:pPr>
              <w:jc w:val="right"/>
              <w:rPr>
                <w:rFonts w:cstheme="minorHAnsi"/>
              </w:rPr>
            </w:pPr>
            <w:r w:rsidRPr="008A73B6">
              <w:rPr>
                <w:rFonts w:cstheme="minorHAnsi"/>
                <w:shd w:val="clear" w:color="auto" w:fill="FFFFFF"/>
              </w:rPr>
              <w:t>DD.3</w:t>
            </w:r>
          </w:p>
        </w:tc>
      </w:tr>
      <w:tr w:rsidR="00D358D8" w:rsidRPr="00C631C6" w14:paraId="767EC3D6" w14:textId="77777777" w:rsidTr="00664AB2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FFFFFF" w:themeFill="background1"/>
          </w:tcPr>
          <w:p w14:paraId="579F735C" w14:textId="0AFB4EAD" w:rsidR="00D358D8" w:rsidRDefault="00E40100" w:rsidP="00D358D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18.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vAlign w:val="center"/>
          </w:tcPr>
          <w:p w14:paraId="1B19877C" w14:textId="7DF0F628" w:rsidR="00D358D8" w:rsidRPr="00D358D8" w:rsidRDefault="00D358D8" w:rsidP="00D358D8">
            <w:pPr>
              <w:rPr>
                <w:rFonts w:cstheme="minorHAnsi"/>
                <w:i/>
              </w:rPr>
            </w:pPr>
            <w:r w:rsidRPr="00AF5A81">
              <w:rPr>
                <w:rFonts w:cstheme="minorHAnsi"/>
              </w:rPr>
              <w:t>Update on the Appointment and Work of the Interim Technical Committee</w:t>
            </w:r>
          </w:p>
        </w:tc>
        <w:tc>
          <w:tcPr>
            <w:tcW w:w="1559" w:type="dxa"/>
            <w:shd w:val="clear" w:color="auto" w:fill="FFFFFF" w:themeFill="background1"/>
          </w:tcPr>
          <w:p w14:paraId="3D6F6B93" w14:textId="4D8FF7C5" w:rsidR="00D358D8" w:rsidRPr="008A73B6" w:rsidRDefault="00E40100" w:rsidP="00664AB2">
            <w:pPr>
              <w:jc w:val="right"/>
              <w:rPr>
                <w:rFonts w:cstheme="minorHAnsi"/>
              </w:rPr>
            </w:pPr>
            <w:r w:rsidRPr="008A73B6">
              <w:rPr>
                <w:rFonts w:cstheme="minorHAnsi"/>
                <w:shd w:val="clear" w:color="auto" w:fill="FFFFFF"/>
              </w:rPr>
              <w:t>DD.4</w:t>
            </w:r>
          </w:p>
        </w:tc>
      </w:tr>
      <w:tr w:rsidR="00D358D8" w:rsidRPr="00C631C6" w14:paraId="5907C3F9" w14:textId="77777777" w:rsidTr="00664AB2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FFFFFF" w:themeFill="background1"/>
          </w:tcPr>
          <w:p w14:paraId="270E34BB" w14:textId="6605EAA2" w:rsidR="00D358D8" w:rsidRDefault="00E40100" w:rsidP="00D358D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19.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vAlign w:val="center"/>
          </w:tcPr>
          <w:p w14:paraId="6709BDDA" w14:textId="26EF6D2F" w:rsidR="00D358D8" w:rsidRPr="00D358D8" w:rsidRDefault="00D358D8" w:rsidP="00D358D8">
            <w:pPr>
              <w:rPr>
                <w:rFonts w:cstheme="minorHAnsi"/>
                <w:i/>
              </w:rPr>
            </w:pPr>
            <w:r w:rsidRPr="00AF5A81">
              <w:rPr>
                <w:rFonts w:cstheme="minorHAnsi"/>
              </w:rPr>
              <w:t>Establishment of the Science Unit for EAAFP Secretariat</w:t>
            </w:r>
          </w:p>
        </w:tc>
        <w:tc>
          <w:tcPr>
            <w:tcW w:w="1559" w:type="dxa"/>
            <w:shd w:val="clear" w:color="auto" w:fill="FFFFFF" w:themeFill="background1"/>
          </w:tcPr>
          <w:p w14:paraId="7BC53ED1" w14:textId="27212233" w:rsidR="00D358D8" w:rsidRPr="008A73B6" w:rsidRDefault="00E40100" w:rsidP="00664AB2">
            <w:pPr>
              <w:jc w:val="right"/>
              <w:rPr>
                <w:rFonts w:cstheme="minorHAnsi"/>
              </w:rPr>
            </w:pPr>
            <w:r w:rsidRPr="008A73B6">
              <w:rPr>
                <w:rFonts w:cstheme="minorHAnsi"/>
                <w:shd w:val="clear" w:color="auto" w:fill="FFFFFF"/>
              </w:rPr>
              <w:t>DD.5</w:t>
            </w:r>
          </w:p>
        </w:tc>
      </w:tr>
      <w:tr w:rsidR="00D358D8" w:rsidRPr="00C631C6" w14:paraId="0D356481" w14:textId="77777777" w:rsidTr="00664AB2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FFFFFF" w:themeFill="background1"/>
          </w:tcPr>
          <w:p w14:paraId="0E558FBC" w14:textId="0C073401" w:rsidR="00D358D8" w:rsidRDefault="00E40100" w:rsidP="00D358D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20.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vAlign w:val="center"/>
          </w:tcPr>
          <w:p w14:paraId="0377E31C" w14:textId="46E52E0D" w:rsidR="00D358D8" w:rsidRPr="00D358D8" w:rsidRDefault="00D358D8" w:rsidP="00D358D8">
            <w:pPr>
              <w:rPr>
                <w:rFonts w:cstheme="minorHAnsi"/>
                <w:i/>
              </w:rPr>
            </w:pPr>
            <w:r w:rsidRPr="00AF5A81">
              <w:rPr>
                <w:rFonts w:cstheme="minorHAnsi"/>
              </w:rPr>
              <w:t>Revised Guidelines for Sponsorship of Participants at EAAFP Meetings of Partners</w:t>
            </w:r>
          </w:p>
        </w:tc>
        <w:tc>
          <w:tcPr>
            <w:tcW w:w="1559" w:type="dxa"/>
            <w:shd w:val="clear" w:color="auto" w:fill="FFFFFF" w:themeFill="background1"/>
          </w:tcPr>
          <w:p w14:paraId="29506B69" w14:textId="3D29CC01" w:rsidR="00D358D8" w:rsidRPr="008A73B6" w:rsidRDefault="00E40100" w:rsidP="00664AB2">
            <w:pPr>
              <w:jc w:val="right"/>
              <w:rPr>
                <w:rFonts w:cstheme="minorHAnsi"/>
              </w:rPr>
            </w:pPr>
            <w:r w:rsidRPr="008A73B6">
              <w:rPr>
                <w:rFonts w:cstheme="minorHAnsi"/>
                <w:shd w:val="clear" w:color="auto" w:fill="FFFFFF"/>
              </w:rPr>
              <w:t>DD.6</w:t>
            </w:r>
          </w:p>
        </w:tc>
      </w:tr>
      <w:tr w:rsidR="00D358D8" w:rsidRPr="00C631C6" w14:paraId="7436FB89" w14:textId="77777777" w:rsidTr="00664AB2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FFFFFF" w:themeFill="background1"/>
          </w:tcPr>
          <w:p w14:paraId="362F1306" w14:textId="0B62B41A" w:rsidR="00D358D8" w:rsidRDefault="00E40100" w:rsidP="00D358D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21.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vAlign w:val="center"/>
          </w:tcPr>
          <w:p w14:paraId="46F9AEBC" w14:textId="2BF2373B" w:rsidR="00D358D8" w:rsidRPr="00D358D8" w:rsidRDefault="00D358D8" w:rsidP="00664AB2">
            <w:pPr>
              <w:rPr>
                <w:rFonts w:cstheme="minorHAnsi"/>
                <w:i/>
              </w:rPr>
            </w:pPr>
            <w:r w:rsidRPr="00AF5A81">
              <w:rPr>
                <w:rFonts w:cstheme="minorHAnsi"/>
              </w:rPr>
              <w:t>Standardized Process and Template for Small Grant Fund Applications for EAAFP Working Groups and Task Forces</w:t>
            </w:r>
          </w:p>
        </w:tc>
        <w:tc>
          <w:tcPr>
            <w:tcW w:w="1559" w:type="dxa"/>
            <w:shd w:val="clear" w:color="auto" w:fill="FFFFFF" w:themeFill="background1"/>
          </w:tcPr>
          <w:p w14:paraId="064353E6" w14:textId="0784152A" w:rsidR="00D358D8" w:rsidRPr="008A73B6" w:rsidRDefault="00E40100" w:rsidP="00664AB2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8A73B6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DD.7</w:t>
            </w:r>
          </w:p>
          <w:p w14:paraId="73B14F2A" w14:textId="07CA9834" w:rsidR="00D358D8" w:rsidRPr="008A73B6" w:rsidRDefault="00D358D8" w:rsidP="00EB2317">
            <w:pPr>
              <w:ind w:right="110"/>
              <w:jc w:val="right"/>
              <w:rPr>
                <w:rFonts w:cstheme="minorHAnsi"/>
              </w:rPr>
            </w:pPr>
          </w:p>
        </w:tc>
      </w:tr>
      <w:tr w:rsidR="00D358D8" w:rsidRPr="00C631C6" w14:paraId="7148EAD4" w14:textId="77777777" w:rsidTr="00664AB2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FFFFFF" w:themeFill="background1"/>
          </w:tcPr>
          <w:p w14:paraId="3903A351" w14:textId="64A40396" w:rsidR="00D358D8" w:rsidRDefault="00E40100" w:rsidP="00D358D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22.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vAlign w:val="center"/>
          </w:tcPr>
          <w:p w14:paraId="5B9D395C" w14:textId="0964FB2F" w:rsidR="00D358D8" w:rsidRPr="00D358D8" w:rsidRDefault="00D358D8" w:rsidP="00664AB2">
            <w:pPr>
              <w:rPr>
                <w:rFonts w:cstheme="minorHAnsi"/>
                <w:i/>
              </w:rPr>
            </w:pPr>
            <w:r w:rsidRPr="00AF5A81">
              <w:rPr>
                <w:rFonts w:cstheme="minorHAnsi"/>
              </w:rPr>
              <w:t>Developing Guidelines for National and Site Partnerships</w:t>
            </w:r>
          </w:p>
        </w:tc>
        <w:tc>
          <w:tcPr>
            <w:tcW w:w="1559" w:type="dxa"/>
            <w:shd w:val="clear" w:color="auto" w:fill="FFFFFF" w:themeFill="background1"/>
          </w:tcPr>
          <w:p w14:paraId="39AE5D95" w14:textId="712C94B7" w:rsidR="00D358D8" w:rsidRPr="008A73B6" w:rsidRDefault="00E40100" w:rsidP="00664AB2">
            <w:pPr>
              <w:jc w:val="right"/>
              <w:rPr>
                <w:rFonts w:cstheme="minorHAnsi"/>
              </w:rPr>
            </w:pPr>
            <w:r w:rsidRPr="008A73B6">
              <w:rPr>
                <w:rFonts w:cstheme="minorHAnsi"/>
                <w:shd w:val="clear" w:color="auto" w:fill="FFFFFF"/>
              </w:rPr>
              <w:t>DD.8</w:t>
            </w:r>
          </w:p>
        </w:tc>
      </w:tr>
      <w:tr w:rsidR="00E40100" w:rsidRPr="00C631C6" w14:paraId="3FBF4C91" w14:textId="77777777" w:rsidTr="00664AB2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FFFFFF" w:themeFill="background1"/>
          </w:tcPr>
          <w:p w14:paraId="6CDFE139" w14:textId="032A8FE6" w:rsidR="00E40100" w:rsidRDefault="00E40100" w:rsidP="00E4010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23.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vAlign w:val="center"/>
          </w:tcPr>
          <w:p w14:paraId="63D02A9C" w14:textId="3E4595B5" w:rsidR="00E40100" w:rsidRPr="00D358D8" w:rsidRDefault="00E40100" w:rsidP="00664AB2">
            <w:pPr>
              <w:rPr>
                <w:rFonts w:cstheme="minorHAnsi"/>
                <w:i/>
              </w:rPr>
            </w:pPr>
            <w:r w:rsidRPr="00AF5A81">
              <w:rPr>
                <w:rFonts w:cstheme="minorHAnsi"/>
              </w:rPr>
              <w:t>Developing an EAAFP Sister Site Program</w:t>
            </w:r>
          </w:p>
        </w:tc>
        <w:tc>
          <w:tcPr>
            <w:tcW w:w="1559" w:type="dxa"/>
            <w:shd w:val="clear" w:color="auto" w:fill="FFFFFF" w:themeFill="background1"/>
          </w:tcPr>
          <w:p w14:paraId="43FF99E2" w14:textId="565233FB" w:rsidR="00E40100" w:rsidRPr="008A73B6" w:rsidRDefault="00E40100" w:rsidP="008A73B6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8A73B6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DD.9</w:t>
            </w:r>
          </w:p>
        </w:tc>
      </w:tr>
      <w:tr w:rsidR="00E40100" w:rsidRPr="00C631C6" w14:paraId="5D08DFD8" w14:textId="77777777" w:rsidTr="00664AB2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FFFFFF" w:themeFill="background1"/>
          </w:tcPr>
          <w:p w14:paraId="71D29B01" w14:textId="12DF2E71" w:rsidR="00E40100" w:rsidRDefault="00E40100" w:rsidP="00E4010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24.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vAlign w:val="center"/>
          </w:tcPr>
          <w:p w14:paraId="37917B90" w14:textId="0E8D1E7E" w:rsidR="00E40100" w:rsidRPr="00D358D8" w:rsidRDefault="00E40100" w:rsidP="00664AB2">
            <w:pPr>
              <w:rPr>
                <w:rFonts w:cstheme="minorHAnsi"/>
                <w:i/>
              </w:rPr>
            </w:pPr>
            <w:r w:rsidRPr="00AF5A81">
              <w:rPr>
                <w:rFonts w:cstheme="minorHAnsi"/>
              </w:rPr>
              <w:t xml:space="preserve">Standardized Taxonomy for Migratory </w:t>
            </w:r>
            <w:proofErr w:type="spellStart"/>
            <w:r w:rsidRPr="00AF5A81">
              <w:rPr>
                <w:rFonts w:cstheme="minorHAnsi"/>
              </w:rPr>
              <w:t>Waterbirds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</w:tcPr>
          <w:p w14:paraId="633E0313" w14:textId="260D22D9" w:rsidR="00E40100" w:rsidRPr="008A73B6" w:rsidRDefault="00E40100" w:rsidP="00664AB2">
            <w:pPr>
              <w:jc w:val="right"/>
              <w:rPr>
                <w:rFonts w:cstheme="minorHAnsi"/>
              </w:rPr>
            </w:pPr>
            <w:r w:rsidRPr="008A73B6">
              <w:rPr>
                <w:rFonts w:cstheme="minorHAnsi"/>
                <w:shd w:val="clear" w:color="auto" w:fill="FFFFFF"/>
              </w:rPr>
              <w:t>DD.10</w:t>
            </w:r>
          </w:p>
        </w:tc>
      </w:tr>
      <w:tr w:rsidR="00E40100" w:rsidRPr="00C631C6" w14:paraId="43FABC23" w14:textId="77777777" w:rsidTr="00664AB2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FFFFFF" w:themeFill="background1"/>
          </w:tcPr>
          <w:p w14:paraId="124C80E3" w14:textId="17056E43" w:rsidR="00E40100" w:rsidRPr="00D358D8" w:rsidRDefault="00E40100" w:rsidP="00E4010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25.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vAlign w:val="center"/>
          </w:tcPr>
          <w:p w14:paraId="1BF94C79" w14:textId="56D7842A" w:rsidR="00E40100" w:rsidRPr="00D358D8" w:rsidRDefault="00E40100" w:rsidP="00664AB2">
            <w:pPr>
              <w:rPr>
                <w:rFonts w:cstheme="minorHAnsi"/>
                <w:i/>
              </w:rPr>
            </w:pPr>
            <w:r w:rsidRPr="00AF5A81">
              <w:rPr>
                <w:rFonts w:cstheme="minorHAnsi"/>
              </w:rPr>
              <w:t>Amendment to Appendix III of the Partnership Document</w:t>
            </w:r>
          </w:p>
        </w:tc>
        <w:tc>
          <w:tcPr>
            <w:tcW w:w="1559" w:type="dxa"/>
            <w:shd w:val="clear" w:color="auto" w:fill="FFFFFF" w:themeFill="background1"/>
          </w:tcPr>
          <w:p w14:paraId="45F786CA" w14:textId="2C7EB5CD" w:rsidR="00E40100" w:rsidRPr="008A73B6" w:rsidRDefault="00E40100" w:rsidP="00664AB2">
            <w:pPr>
              <w:jc w:val="right"/>
              <w:rPr>
                <w:rFonts w:cstheme="minorHAnsi"/>
              </w:rPr>
            </w:pPr>
            <w:r w:rsidRPr="008A73B6">
              <w:rPr>
                <w:rFonts w:cstheme="minorHAnsi"/>
                <w:shd w:val="clear" w:color="auto" w:fill="FFFFFF"/>
              </w:rPr>
              <w:t>DD.11</w:t>
            </w:r>
          </w:p>
        </w:tc>
      </w:tr>
      <w:tr w:rsidR="00E40100" w:rsidRPr="00C631C6" w14:paraId="2A0D0745" w14:textId="77777777" w:rsidTr="00664AB2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FFFFFF" w:themeFill="background1"/>
          </w:tcPr>
          <w:p w14:paraId="02341F78" w14:textId="4663B637" w:rsidR="00E40100" w:rsidRPr="00D358D8" w:rsidRDefault="00E40100" w:rsidP="00E4010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26.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vAlign w:val="center"/>
          </w:tcPr>
          <w:p w14:paraId="24A801A8" w14:textId="24F62889" w:rsidR="00E40100" w:rsidRPr="00D358D8" w:rsidRDefault="00E40100" w:rsidP="00664AB2">
            <w:pPr>
              <w:rPr>
                <w:rFonts w:cstheme="minorHAnsi"/>
                <w:i/>
              </w:rPr>
            </w:pPr>
            <w:r w:rsidRPr="00AF5A81">
              <w:rPr>
                <w:rFonts w:cstheme="minorHAnsi"/>
              </w:rPr>
              <w:t xml:space="preserve">Development of a Conservation Status Review of Migratory </w:t>
            </w:r>
            <w:proofErr w:type="spellStart"/>
            <w:r w:rsidRPr="00AF5A81">
              <w:rPr>
                <w:rFonts w:cstheme="minorHAnsi"/>
              </w:rPr>
              <w:t>Waterbird</w:t>
            </w:r>
            <w:proofErr w:type="spellEnd"/>
            <w:r w:rsidRPr="00AF5A81">
              <w:rPr>
                <w:rFonts w:cstheme="minorHAnsi"/>
              </w:rPr>
              <w:t xml:space="preserve"> Populations for the EAAFP</w:t>
            </w:r>
          </w:p>
        </w:tc>
        <w:tc>
          <w:tcPr>
            <w:tcW w:w="1559" w:type="dxa"/>
            <w:shd w:val="clear" w:color="auto" w:fill="FFFFFF" w:themeFill="background1"/>
          </w:tcPr>
          <w:p w14:paraId="5C545350" w14:textId="2EF3EBCC" w:rsidR="00E40100" w:rsidRPr="008A73B6" w:rsidRDefault="00E40100" w:rsidP="00664AB2">
            <w:pPr>
              <w:jc w:val="right"/>
              <w:rPr>
                <w:rFonts w:cstheme="minorHAnsi"/>
              </w:rPr>
            </w:pPr>
            <w:r w:rsidRPr="008A73B6">
              <w:rPr>
                <w:rStyle w:val="Hyperlink"/>
                <w:rFonts w:cstheme="minorHAnsi"/>
                <w:color w:val="auto"/>
                <w:u w:val="none"/>
                <w:bdr w:val="none" w:sz="0" w:space="0" w:color="auto" w:frame="1"/>
                <w:shd w:val="clear" w:color="auto" w:fill="FFFFFF"/>
              </w:rPr>
              <w:t>DD.12</w:t>
            </w:r>
          </w:p>
        </w:tc>
      </w:tr>
      <w:tr w:rsidR="00E40100" w:rsidRPr="00C631C6" w14:paraId="443925D1" w14:textId="77777777" w:rsidTr="00664AB2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FFFFFF" w:themeFill="background1"/>
          </w:tcPr>
          <w:p w14:paraId="516E3BBB" w14:textId="7A522675" w:rsidR="00E40100" w:rsidRDefault="00E40100" w:rsidP="00E4010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27.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vAlign w:val="center"/>
          </w:tcPr>
          <w:p w14:paraId="0CF646E9" w14:textId="0102626A" w:rsidR="00E40100" w:rsidRPr="00E40100" w:rsidRDefault="00E40100" w:rsidP="00664AB2">
            <w:pPr>
              <w:rPr>
                <w:rFonts w:cstheme="minorHAnsi"/>
              </w:rPr>
            </w:pPr>
            <w:r w:rsidRPr="00E40100">
              <w:rPr>
                <w:rFonts w:cstheme="minorHAnsi"/>
              </w:rPr>
              <w:t>Migratory Species of Conservation Concern in the ASEAN Region</w:t>
            </w:r>
          </w:p>
        </w:tc>
        <w:tc>
          <w:tcPr>
            <w:tcW w:w="1559" w:type="dxa"/>
            <w:shd w:val="clear" w:color="auto" w:fill="FFFFFF" w:themeFill="background1"/>
          </w:tcPr>
          <w:p w14:paraId="5F0B012E" w14:textId="297F9415" w:rsidR="00E40100" w:rsidRPr="008A73B6" w:rsidRDefault="00E40100" w:rsidP="00664AB2">
            <w:pPr>
              <w:jc w:val="right"/>
            </w:pPr>
            <w:r w:rsidRPr="008A73B6">
              <w:rPr>
                <w:rFonts w:cstheme="minorHAnsi"/>
                <w:shd w:val="clear" w:color="auto" w:fill="FFFFFF"/>
              </w:rPr>
              <w:t>DD.13</w:t>
            </w:r>
          </w:p>
        </w:tc>
      </w:tr>
      <w:tr w:rsidR="00E40100" w:rsidRPr="00C631C6" w14:paraId="54CBEDA7" w14:textId="77777777" w:rsidTr="00664AB2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FFFFFF" w:themeFill="background1"/>
          </w:tcPr>
          <w:p w14:paraId="46251E2D" w14:textId="3C9A4579" w:rsidR="00E40100" w:rsidRDefault="00E40100" w:rsidP="00E4010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28.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vAlign w:val="center"/>
          </w:tcPr>
          <w:p w14:paraId="19037D71" w14:textId="61B60ED7" w:rsidR="00E40100" w:rsidRPr="00E40100" w:rsidRDefault="00E40100" w:rsidP="00664AB2">
            <w:pPr>
              <w:rPr>
                <w:rFonts w:cstheme="minorHAnsi"/>
              </w:rPr>
            </w:pPr>
            <w:r w:rsidRPr="00E40100">
              <w:rPr>
                <w:rFonts w:cstheme="minorHAnsi"/>
              </w:rPr>
              <w:t>International Single Species Action Plan for the Conservation of the Dalmatian Pelican</w:t>
            </w:r>
          </w:p>
        </w:tc>
        <w:tc>
          <w:tcPr>
            <w:tcW w:w="1559" w:type="dxa"/>
            <w:shd w:val="clear" w:color="auto" w:fill="FFFFFF" w:themeFill="background1"/>
          </w:tcPr>
          <w:p w14:paraId="35F00A67" w14:textId="6DF0A8B1" w:rsidR="00E40100" w:rsidRPr="008A73B6" w:rsidRDefault="008A73B6" w:rsidP="008A73B6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DD.14</w:t>
            </w:r>
          </w:p>
        </w:tc>
      </w:tr>
      <w:tr w:rsidR="00E40100" w:rsidRPr="00C631C6" w14:paraId="6AC79385" w14:textId="77777777" w:rsidTr="00664AB2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D9D9D9" w:themeFill="background1" w:themeFillShade="D9"/>
          </w:tcPr>
          <w:p w14:paraId="56C4A6C8" w14:textId="77777777" w:rsidR="00E40100" w:rsidRDefault="00E40100" w:rsidP="00E40100">
            <w:pPr>
              <w:jc w:val="both"/>
              <w:rPr>
                <w:rFonts w:cstheme="minorHAnsi"/>
              </w:rPr>
            </w:pPr>
          </w:p>
        </w:tc>
        <w:tc>
          <w:tcPr>
            <w:tcW w:w="7088" w:type="dxa"/>
            <w:gridSpan w:val="2"/>
            <w:shd w:val="clear" w:color="auto" w:fill="D9D9D9" w:themeFill="background1" w:themeFillShade="D9"/>
            <w:vAlign w:val="center"/>
          </w:tcPr>
          <w:p w14:paraId="513F351A" w14:textId="213C9DDD" w:rsidR="00E40100" w:rsidRPr="00AF5A81" w:rsidRDefault="00E40100" w:rsidP="00E40100">
            <w:pPr>
              <w:rPr>
                <w:rFonts w:cstheme="minorHAnsi"/>
              </w:rPr>
            </w:pPr>
            <w:r w:rsidRPr="00E40100">
              <w:rPr>
                <w:rFonts w:cstheme="minorHAnsi"/>
                <w:b/>
              </w:rPr>
              <w:t>Concluding Business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0E4F640" w14:textId="77777777" w:rsidR="00E40100" w:rsidRDefault="00E40100" w:rsidP="00664AB2">
            <w:pPr>
              <w:jc w:val="right"/>
            </w:pPr>
          </w:p>
        </w:tc>
      </w:tr>
      <w:tr w:rsidR="00E40100" w:rsidRPr="00C631C6" w14:paraId="236A7E02" w14:textId="77777777" w:rsidTr="00664AB2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FFFFFF" w:themeFill="background1"/>
          </w:tcPr>
          <w:p w14:paraId="52D29B5C" w14:textId="23946A51" w:rsidR="00E40100" w:rsidRDefault="00F86FFC" w:rsidP="00E4010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29.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vAlign w:val="center"/>
          </w:tcPr>
          <w:p w14:paraId="749EE79E" w14:textId="6350EA15" w:rsidR="00E40100" w:rsidRPr="00AF5A81" w:rsidRDefault="00F86FFC" w:rsidP="00E40100">
            <w:pPr>
              <w:rPr>
                <w:rFonts w:cstheme="minorHAnsi"/>
              </w:rPr>
            </w:pPr>
            <w:r>
              <w:rPr>
                <w:rFonts w:cstheme="minorHAnsi"/>
              </w:rPr>
              <w:t>Reports of the Committees, working groups and task forces</w:t>
            </w:r>
          </w:p>
        </w:tc>
        <w:tc>
          <w:tcPr>
            <w:tcW w:w="1559" w:type="dxa"/>
            <w:shd w:val="clear" w:color="auto" w:fill="FFFFFF" w:themeFill="background1"/>
          </w:tcPr>
          <w:p w14:paraId="0F289861" w14:textId="5366BC7D" w:rsidR="00E40100" w:rsidRDefault="00664AB2" w:rsidP="00664AB2">
            <w:pPr>
              <w:jc w:val="right"/>
            </w:pPr>
            <w:r>
              <w:t>No document</w:t>
            </w:r>
          </w:p>
        </w:tc>
      </w:tr>
      <w:tr w:rsidR="00E40100" w:rsidRPr="00C631C6" w14:paraId="58FA04FB" w14:textId="77777777" w:rsidTr="00664AB2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FFFFFF" w:themeFill="background1"/>
          </w:tcPr>
          <w:p w14:paraId="352D3145" w14:textId="0FBF7C7F" w:rsidR="00E40100" w:rsidRDefault="00F86FFC" w:rsidP="00E4010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30.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vAlign w:val="center"/>
          </w:tcPr>
          <w:p w14:paraId="21C7FBE2" w14:textId="4EF48B59" w:rsidR="00E40100" w:rsidRPr="00AF5A81" w:rsidRDefault="003B3AAA" w:rsidP="00E40100">
            <w:pPr>
              <w:rPr>
                <w:rFonts w:cstheme="minorHAnsi"/>
              </w:rPr>
            </w:pPr>
            <w:r>
              <w:rPr>
                <w:rFonts w:cstheme="minorHAnsi"/>
              </w:rPr>
              <w:t>Approval of</w:t>
            </w:r>
            <w:r w:rsidR="00F86FFC" w:rsidRPr="000D4918">
              <w:rPr>
                <w:rFonts w:cstheme="minorHAnsi"/>
              </w:rPr>
              <w:t xml:space="preserve"> Decisions</w:t>
            </w:r>
          </w:p>
        </w:tc>
        <w:tc>
          <w:tcPr>
            <w:tcW w:w="1559" w:type="dxa"/>
            <w:shd w:val="clear" w:color="auto" w:fill="FFFFFF" w:themeFill="background1"/>
          </w:tcPr>
          <w:p w14:paraId="1016E273" w14:textId="77569284" w:rsidR="00E40100" w:rsidRDefault="009C1ACF" w:rsidP="00664AB2">
            <w:pPr>
              <w:jc w:val="right"/>
            </w:pPr>
            <w:r>
              <w:t>DD.1-14</w:t>
            </w:r>
          </w:p>
        </w:tc>
      </w:tr>
      <w:tr w:rsidR="00E40100" w:rsidRPr="00C631C6" w14:paraId="694DEA50" w14:textId="77777777" w:rsidTr="00664AB2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FFFFFF" w:themeFill="background1"/>
          </w:tcPr>
          <w:p w14:paraId="36E8F6CA" w14:textId="7D2070A2" w:rsidR="00E40100" w:rsidRDefault="00F86FFC" w:rsidP="00E4010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31.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vAlign w:val="center"/>
          </w:tcPr>
          <w:p w14:paraId="22507E20" w14:textId="72D93EB3" w:rsidR="00E40100" w:rsidRPr="00AF5A81" w:rsidRDefault="003B3AAA" w:rsidP="00E40100">
            <w:pPr>
              <w:rPr>
                <w:rFonts w:cstheme="minorHAnsi"/>
              </w:rPr>
            </w:pPr>
            <w:r>
              <w:rPr>
                <w:rFonts w:cstheme="minorHAnsi"/>
              </w:rPr>
              <w:t>Adoption of</w:t>
            </w:r>
            <w:r w:rsidR="00F86FFC" w:rsidRPr="007135AB">
              <w:rPr>
                <w:rFonts w:cstheme="minorHAnsi"/>
              </w:rPr>
              <w:t xml:space="preserve"> Secretariat’s Workplan and Budget for 2019 – 2020</w:t>
            </w:r>
          </w:p>
        </w:tc>
        <w:tc>
          <w:tcPr>
            <w:tcW w:w="1559" w:type="dxa"/>
            <w:shd w:val="clear" w:color="auto" w:fill="FFFFFF" w:themeFill="background1"/>
          </w:tcPr>
          <w:p w14:paraId="050343D5" w14:textId="34346281" w:rsidR="00E40100" w:rsidRDefault="00341B04" w:rsidP="00664AB2">
            <w:pPr>
              <w:jc w:val="right"/>
            </w:pPr>
            <w:r>
              <w:t>Doc.</w:t>
            </w:r>
            <w:r w:rsidR="00EB2317">
              <w:t>8</w:t>
            </w:r>
          </w:p>
        </w:tc>
      </w:tr>
      <w:tr w:rsidR="00E40100" w:rsidRPr="00C631C6" w14:paraId="4C146A88" w14:textId="77777777" w:rsidTr="00664AB2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FFFFFF" w:themeFill="background1"/>
          </w:tcPr>
          <w:p w14:paraId="72101CF0" w14:textId="608DEB4A" w:rsidR="00E40100" w:rsidRDefault="00F86FFC" w:rsidP="00E4010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32.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vAlign w:val="center"/>
          </w:tcPr>
          <w:p w14:paraId="6F330EC8" w14:textId="3F885A36" w:rsidR="00E40100" w:rsidRPr="00AF5A81" w:rsidRDefault="00F86FFC" w:rsidP="00E40100">
            <w:pPr>
              <w:rPr>
                <w:rFonts w:cstheme="minorHAnsi"/>
              </w:rPr>
            </w:pPr>
            <w:r>
              <w:rPr>
                <w:rFonts w:cstheme="minorHAnsi"/>
              </w:rPr>
              <w:t>Elections and Appointments</w:t>
            </w:r>
          </w:p>
        </w:tc>
        <w:tc>
          <w:tcPr>
            <w:tcW w:w="1559" w:type="dxa"/>
            <w:shd w:val="clear" w:color="auto" w:fill="FFFFFF" w:themeFill="background1"/>
          </w:tcPr>
          <w:p w14:paraId="14CB0891" w14:textId="77777777" w:rsidR="00E40100" w:rsidRDefault="00E40100" w:rsidP="00664AB2">
            <w:pPr>
              <w:jc w:val="right"/>
            </w:pPr>
          </w:p>
        </w:tc>
      </w:tr>
      <w:tr w:rsidR="00F86FFC" w:rsidRPr="00C631C6" w14:paraId="07426F84" w14:textId="77777777" w:rsidTr="00F92FBA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FFFFFF" w:themeFill="background1"/>
          </w:tcPr>
          <w:p w14:paraId="3C1E4C38" w14:textId="77777777" w:rsidR="00F86FFC" w:rsidRDefault="00F86FFC" w:rsidP="00E40100">
            <w:pPr>
              <w:jc w:val="both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B85111D" w14:textId="07E119B9" w:rsidR="00F86FFC" w:rsidRPr="00AF5A81" w:rsidRDefault="00F86FFC" w:rsidP="00E40100">
            <w:pPr>
              <w:rPr>
                <w:rFonts w:cstheme="minorHAnsi"/>
              </w:rPr>
            </w:pPr>
            <w:r>
              <w:rPr>
                <w:rFonts w:cstheme="minorHAnsi"/>
              </w:rPr>
              <w:t>32.1</w:t>
            </w:r>
          </w:p>
        </w:tc>
        <w:tc>
          <w:tcPr>
            <w:tcW w:w="6096" w:type="dxa"/>
            <w:shd w:val="clear" w:color="auto" w:fill="FFFFFF" w:themeFill="background1"/>
            <w:vAlign w:val="center"/>
          </w:tcPr>
          <w:p w14:paraId="715EC26E" w14:textId="3A242C30" w:rsidR="00F86FFC" w:rsidRPr="00AF5A81" w:rsidRDefault="00F86FFC" w:rsidP="00E40100">
            <w:pPr>
              <w:rPr>
                <w:rFonts w:cstheme="minorHAnsi"/>
              </w:rPr>
            </w:pPr>
            <w:r>
              <w:rPr>
                <w:rFonts w:cstheme="minorHAnsi"/>
              </w:rPr>
              <w:t>Chair and Vice Chair of the Partnership</w:t>
            </w:r>
          </w:p>
        </w:tc>
        <w:tc>
          <w:tcPr>
            <w:tcW w:w="1559" w:type="dxa"/>
            <w:shd w:val="clear" w:color="auto" w:fill="FFFFFF" w:themeFill="background1"/>
          </w:tcPr>
          <w:p w14:paraId="5B55D7BE" w14:textId="4F3FC51E" w:rsidR="00F86FFC" w:rsidRDefault="00D5774A" w:rsidP="00664AB2">
            <w:pPr>
              <w:jc w:val="right"/>
            </w:pPr>
            <w:r>
              <w:t xml:space="preserve">No document </w:t>
            </w:r>
          </w:p>
        </w:tc>
      </w:tr>
      <w:tr w:rsidR="00F86FFC" w:rsidRPr="00C631C6" w14:paraId="12EBC40C" w14:textId="77777777" w:rsidTr="00F92FBA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FFFFFF" w:themeFill="background1"/>
          </w:tcPr>
          <w:p w14:paraId="1E2CD63A" w14:textId="77777777" w:rsidR="00F86FFC" w:rsidRDefault="00F86FFC" w:rsidP="00E40100">
            <w:pPr>
              <w:jc w:val="both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AFB8A58" w14:textId="61A47B50" w:rsidR="00F86FFC" w:rsidRPr="00AF5A81" w:rsidRDefault="00F86FFC" w:rsidP="00E40100">
            <w:pPr>
              <w:rPr>
                <w:rFonts w:cstheme="minorHAnsi"/>
              </w:rPr>
            </w:pPr>
            <w:r>
              <w:rPr>
                <w:rFonts w:cstheme="minorHAnsi"/>
              </w:rPr>
              <w:t>32.2</w:t>
            </w:r>
          </w:p>
        </w:tc>
        <w:tc>
          <w:tcPr>
            <w:tcW w:w="6096" w:type="dxa"/>
            <w:shd w:val="clear" w:color="auto" w:fill="FFFFFF" w:themeFill="background1"/>
            <w:vAlign w:val="center"/>
          </w:tcPr>
          <w:p w14:paraId="39233FD8" w14:textId="59EED311" w:rsidR="00F86FFC" w:rsidRPr="00AF5A81" w:rsidRDefault="00F86FFC" w:rsidP="00E40100">
            <w:pPr>
              <w:rPr>
                <w:rFonts w:cstheme="minorHAnsi"/>
              </w:rPr>
            </w:pPr>
            <w:r>
              <w:rPr>
                <w:rFonts w:cstheme="minorHAnsi"/>
              </w:rPr>
              <w:t>Management Committee</w:t>
            </w:r>
          </w:p>
        </w:tc>
        <w:tc>
          <w:tcPr>
            <w:tcW w:w="1559" w:type="dxa"/>
            <w:shd w:val="clear" w:color="auto" w:fill="FFFFFF" w:themeFill="background1"/>
          </w:tcPr>
          <w:p w14:paraId="185513F8" w14:textId="58B3C1BC" w:rsidR="00F86FFC" w:rsidRDefault="009B13E1" w:rsidP="00664AB2">
            <w:pPr>
              <w:jc w:val="right"/>
            </w:pPr>
            <w:r>
              <w:t>Doc.13</w:t>
            </w:r>
            <w:r w:rsidR="00D5774A">
              <w:t xml:space="preserve"> </w:t>
            </w:r>
          </w:p>
        </w:tc>
      </w:tr>
      <w:tr w:rsidR="00F86FFC" w:rsidRPr="00C631C6" w14:paraId="44E0E8F2" w14:textId="77777777" w:rsidTr="00F92FBA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FFFFFF" w:themeFill="background1"/>
          </w:tcPr>
          <w:p w14:paraId="357139D4" w14:textId="77777777" w:rsidR="00F86FFC" w:rsidRDefault="00F86FFC" w:rsidP="00E40100">
            <w:pPr>
              <w:jc w:val="both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2046C60" w14:textId="7E1B933C" w:rsidR="00F86FFC" w:rsidRPr="00AF5A81" w:rsidRDefault="00F86FFC" w:rsidP="00E40100">
            <w:pPr>
              <w:rPr>
                <w:rFonts w:cstheme="minorHAnsi"/>
              </w:rPr>
            </w:pPr>
            <w:r>
              <w:rPr>
                <w:rFonts w:cstheme="minorHAnsi"/>
              </w:rPr>
              <w:t>32.3</w:t>
            </w:r>
          </w:p>
        </w:tc>
        <w:tc>
          <w:tcPr>
            <w:tcW w:w="6096" w:type="dxa"/>
            <w:shd w:val="clear" w:color="auto" w:fill="FFFFFF" w:themeFill="background1"/>
            <w:vAlign w:val="center"/>
          </w:tcPr>
          <w:p w14:paraId="53C44FA8" w14:textId="592BDF3C" w:rsidR="00F86FFC" w:rsidRPr="00AF5A81" w:rsidRDefault="00F86FFC" w:rsidP="00E4010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Finance </w:t>
            </w:r>
            <w:r w:rsidR="009B13E1">
              <w:rPr>
                <w:rFonts w:cstheme="minorHAnsi"/>
              </w:rPr>
              <w:t>Sub-</w:t>
            </w:r>
            <w:r>
              <w:rPr>
                <w:rFonts w:cstheme="minorHAnsi"/>
              </w:rPr>
              <w:t>Committee</w:t>
            </w:r>
          </w:p>
        </w:tc>
        <w:tc>
          <w:tcPr>
            <w:tcW w:w="1559" w:type="dxa"/>
            <w:shd w:val="clear" w:color="auto" w:fill="FFFFFF" w:themeFill="background1"/>
          </w:tcPr>
          <w:p w14:paraId="2D30D179" w14:textId="4D16FD2D" w:rsidR="00F86FFC" w:rsidRDefault="00D5774A" w:rsidP="00664AB2">
            <w:pPr>
              <w:jc w:val="right"/>
            </w:pPr>
            <w:r>
              <w:t xml:space="preserve">No document </w:t>
            </w:r>
          </w:p>
        </w:tc>
      </w:tr>
      <w:tr w:rsidR="00F86FFC" w:rsidRPr="00C631C6" w14:paraId="42AD386B" w14:textId="77777777" w:rsidTr="00F92FBA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FFFFFF" w:themeFill="background1"/>
          </w:tcPr>
          <w:p w14:paraId="47CC6ACD" w14:textId="77777777" w:rsidR="00F86FFC" w:rsidRDefault="00F86FFC" w:rsidP="00E40100">
            <w:pPr>
              <w:jc w:val="both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766DDB9" w14:textId="0CF51C58" w:rsidR="00F86FFC" w:rsidRPr="00AF5A81" w:rsidRDefault="00F86FFC" w:rsidP="00E40100">
            <w:pPr>
              <w:rPr>
                <w:rFonts w:cstheme="minorHAnsi"/>
              </w:rPr>
            </w:pPr>
            <w:r>
              <w:rPr>
                <w:rFonts w:cstheme="minorHAnsi"/>
              </w:rPr>
              <w:t>32.4</w:t>
            </w:r>
          </w:p>
        </w:tc>
        <w:tc>
          <w:tcPr>
            <w:tcW w:w="6096" w:type="dxa"/>
            <w:shd w:val="clear" w:color="auto" w:fill="FFFFFF" w:themeFill="background1"/>
            <w:vAlign w:val="center"/>
          </w:tcPr>
          <w:p w14:paraId="082A1271" w14:textId="1DA89FA9" w:rsidR="00F86FFC" w:rsidRPr="00AF5A81" w:rsidRDefault="00F86FFC" w:rsidP="00E4010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Technical </w:t>
            </w:r>
            <w:r w:rsidR="009B13E1">
              <w:rPr>
                <w:rFonts w:cstheme="minorHAnsi"/>
              </w:rPr>
              <w:t>Sub-</w:t>
            </w:r>
            <w:r>
              <w:rPr>
                <w:rFonts w:cstheme="minorHAnsi"/>
              </w:rPr>
              <w:t>Committee</w:t>
            </w:r>
          </w:p>
        </w:tc>
        <w:tc>
          <w:tcPr>
            <w:tcW w:w="1559" w:type="dxa"/>
            <w:shd w:val="clear" w:color="auto" w:fill="FFFFFF" w:themeFill="background1"/>
          </w:tcPr>
          <w:p w14:paraId="511235F7" w14:textId="05FB7CFF" w:rsidR="00F86FFC" w:rsidRDefault="00D5774A" w:rsidP="00664AB2">
            <w:pPr>
              <w:jc w:val="right"/>
            </w:pPr>
            <w:r>
              <w:t xml:space="preserve">No document </w:t>
            </w:r>
          </w:p>
        </w:tc>
      </w:tr>
      <w:tr w:rsidR="00E40100" w:rsidRPr="00C631C6" w14:paraId="1D1B91EE" w14:textId="77777777" w:rsidTr="009B13E1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FFFFFF" w:themeFill="background1"/>
          </w:tcPr>
          <w:p w14:paraId="706299DD" w14:textId="60DD8477" w:rsidR="00E40100" w:rsidRDefault="00F86FFC" w:rsidP="00E4010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33.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vAlign w:val="center"/>
          </w:tcPr>
          <w:p w14:paraId="11B5A7BA" w14:textId="3479CE0D" w:rsidR="00E40100" w:rsidRPr="00AF5A81" w:rsidRDefault="00F86FFC" w:rsidP="00C9748B">
            <w:pPr>
              <w:rPr>
                <w:rFonts w:cstheme="minorHAnsi"/>
              </w:rPr>
            </w:pPr>
            <w:r w:rsidRPr="007135AB">
              <w:rPr>
                <w:rFonts w:cstheme="minorHAnsi"/>
              </w:rPr>
              <w:t>Announcement of new M</w:t>
            </w:r>
            <w:r w:rsidR="00C9748B">
              <w:rPr>
                <w:rFonts w:cstheme="minorHAnsi"/>
              </w:rPr>
              <w:t xml:space="preserve">emorandum </w:t>
            </w:r>
            <w:r w:rsidRPr="007135AB">
              <w:rPr>
                <w:rFonts w:cstheme="minorHAnsi"/>
              </w:rPr>
              <w:t>o</w:t>
            </w:r>
            <w:r w:rsidR="00C9748B">
              <w:rPr>
                <w:rFonts w:cstheme="minorHAnsi"/>
              </w:rPr>
              <w:t xml:space="preserve">f </w:t>
            </w:r>
            <w:r w:rsidRPr="007135AB">
              <w:rPr>
                <w:rFonts w:cstheme="minorHAnsi"/>
              </w:rPr>
              <w:t>U</w:t>
            </w:r>
            <w:r w:rsidR="00C9748B">
              <w:rPr>
                <w:rFonts w:cstheme="minorHAnsi"/>
              </w:rPr>
              <w:t>nderstanding</w:t>
            </w:r>
            <w:r w:rsidRPr="007135AB">
              <w:rPr>
                <w:rFonts w:cstheme="minorHAnsi"/>
              </w:rPr>
              <w:t xml:space="preserve"> with </w:t>
            </w:r>
            <w:r w:rsidR="00C9748B">
              <w:rPr>
                <w:rFonts w:cstheme="minorHAnsi"/>
              </w:rPr>
              <w:t xml:space="preserve">the </w:t>
            </w:r>
            <w:r w:rsidRPr="007135AB">
              <w:rPr>
                <w:rFonts w:cstheme="minorHAnsi"/>
              </w:rPr>
              <w:t>M</w:t>
            </w:r>
            <w:r w:rsidR="00C9748B">
              <w:rPr>
                <w:rFonts w:cstheme="minorHAnsi"/>
              </w:rPr>
              <w:t xml:space="preserve">inistry of </w:t>
            </w:r>
            <w:r w:rsidRPr="007135AB">
              <w:rPr>
                <w:rFonts w:cstheme="minorHAnsi"/>
              </w:rPr>
              <w:t>E</w:t>
            </w:r>
            <w:r w:rsidR="00C9748B">
              <w:rPr>
                <w:rFonts w:cstheme="minorHAnsi"/>
              </w:rPr>
              <w:t xml:space="preserve">nvironment – Republic of </w:t>
            </w:r>
            <w:r w:rsidRPr="007135AB">
              <w:rPr>
                <w:rFonts w:cstheme="minorHAnsi"/>
              </w:rPr>
              <w:t>K</w:t>
            </w:r>
            <w:r w:rsidR="00C9748B">
              <w:rPr>
                <w:rFonts w:cstheme="minorHAnsi"/>
              </w:rPr>
              <w:t>orea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0F0488A" w14:textId="6A1641AF" w:rsidR="00E40100" w:rsidRDefault="00D5774A" w:rsidP="00664AB2">
            <w:pPr>
              <w:jc w:val="right"/>
            </w:pPr>
            <w:r>
              <w:t xml:space="preserve">No document </w:t>
            </w:r>
          </w:p>
        </w:tc>
      </w:tr>
      <w:tr w:rsidR="00E40100" w:rsidRPr="00C631C6" w14:paraId="29A29E50" w14:textId="77777777" w:rsidTr="00664AB2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FFFFFF" w:themeFill="background1"/>
          </w:tcPr>
          <w:p w14:paraId="472884AA" w14:textId="030BBFD7" w:rsidR="00E40100" w:rsidRDefault="00F86FFC" w:rsidP="00E4010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34.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vAlign w:val="center"/>
          </w:tcPr>
          <w:p w14:paraId="7876481E" w14:textId="2C213A16" w:rsidR="00E40100" w:rsidRPr="00AF5A81" w:rsidRDefault="00F86FFC" w:rsidP="00F86FFC">
            <w:pPr>
              <w:rPr>
                <w:rFonts w:cstheme="minorHAnsi"/>
              </w:rPr>
            </w:pPr>
            <w:r>
              <w:rPr>
                <w:rFonts w:cstheme="minorHAnsi"/>
              </w:rPr>
              <w:t>Date and venue of the 11</w:t>
            </w:r>
            <w:r w:rsidRPr="00F86FFC">
              <w:rPr>
                <w:rFonts w:cstheme="minorHAnsi"/>
                <w:vertAlign w:val="superscript"/>
              </w:rPr>
              <w:t>th</w:t>
            </w:r>
            <w:r>
              <w:rPr>
                <w:rFonts w:cstheme="minorHAnsi"/>
              </w:rPr>
              <w:t xml:space="preserve"> </w:t>
            </w:r>
            <w:r w:rsidRPr="007135AB">
              <w:rPr>
                <w:rFonts w:cstheme="minorHAnsi"/>
              </w:rPr>
              <w:t>Meeting of Partners</w:t>
            </w:r>
          </w:p>
        </w:tc>
        <w:tc>
          <w:tcPr>
            <w:tcW w:w="1559" w:type="dxa"/>
            <w:shd w:val="clear" w:color="auto" w:fill="FFFFFF" w:themeFill="background1"/>
          </w:tcPr>
          <w:p w14:paraId="6CB9A959" w14:textId="72E2B62E" w:rsidR="00E40100" w:rsidRDefault="00D5774A" w:rsidP="00664AB2">
            <w:pPr>
              <w:jc w:val="right"/>
            </w:pPr>
            <w:r>
              <w:t>No document</w:t>
            </w:r>
            <w:r w:rsidDel="00D5774A">
              <w:t xml:space="preserve"> </w:t>
            </w:r>
          </w:p>
        </w:tc>
      </w:tr>
      <w:tr w:rsidR="00E40100" w:rsidRPr="00C631C6" w14:paraId="5013A2F5" w14:textId="77777777" w:rsidTr="00664AB2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FFFFFF" w:themeFill="background1"/>
          </w:tcPr>
          <w:p w14:paraId="560D2F4B" w14:textId="55C21BF0" w:rsidR="00E40100" w:rsidRDefault="00F86FFC" w:rsidP="00E4010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35.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vAlign w:val="center"/>
          </w:tcPr>
          <w:p w14:paraId="52DC26CA" w14:textId="0A82C4BC" w:rsidR="00E40100" w:rsidRPr="00AF5A81" w:rsidRDefault="00F86FFC" w:rsidP="00E40100">
            <w:pPr>
              <w:rPr>
                <w:rFonts w:cstheme="minorHAnsi"/>
              </w:rPr>
            </w:pPr>
            <w:r w:rsidRPr="00F86FFC">
              <w:rPr>
                <w:rFonts w:cstheme="minorHAnsi"/>
              </w:rPr>
              <w:t>Adoption of the report of the 10</w:t>
            </w:r>
            <w:r w:rsidRPr="00F86FFC">
              <w:rPr>
                <w:rFonts w:cstheme="minorHAnsi"/>
                <w:vertAlign w:val="superscript"/>
              </w:rPr>
              <w:t>th</w:t>
            </w:r>
            <w:r w:rsidRPr="00F86FFC">
              <w:rPr>
                <w:rFonts w:cstheme="minorHAnsi"/>
              </w:rPr>
              <w:t xml:space="preserve"> Meeting of Partners</w:t>
            </w:r>
          </w:p>
        </w:tc>
        <w:tc>
          <w:tcPr>
            <w:tcW w:w="1559" w:type="dxa"/>
            <w:shd w:val="clear" w:color="auto" w:fill="FFFFFF" w:themeFill="background1"/>
          </w:tcPr>
          <w:p w14:paraId="62C8E55A" w14:textId="481588E1" w:rsidR="00E40100" w:rsidRDefault="00664AB2" w:rsidP="00664AB2">
            <w:pPr>
              <w:jc w:val="right"/>
            </w:pPr>
            <w:r>
              <w:t>No document</w:t>
            </w:r>
          </w:p>
        </w:tc>
      </w:tr>
      <w:tr w:rsidR="00E40100" w:rsidRPr="00C631C6" w14:paraId="179E1FBF" w14:textId="77777777" w:rsidTr="00664AB2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FFFFFF" w:themeFill="background1"/>
          </w:tcPr>
          <w:p w14:paraId="69B2589E" w14:textId="12B6B682" w:rsidR="00E40100" w:rsidRDefault="00F86FFC" w:rsidP="00E4010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36.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vAlign w:val="center"/>
          </w:tcPr>
          <w:p w14:paraId="79FE98B6" w14:textId="0684576C" w:rsidR="00E40100" w:rsidRPr="00AF5A81" w:rsidRDefault="00F86FFC" w:rsidP="00E40100">
            <w:pPr>
              <w:rPr>
                <w:rFonts w:cstheme="minorHAnsi"/>
              </w:rPr>
            </w:pPr>
            <w:r>
              <w:rPr>
                <w:rFonts w:cstheme="minorHAnsi"/>
              </w:rPr>
              <w:t>Any Other Business</w:t>
            </w:r>
          </w:p>
        </w:tc>
        <w:tc>
          <w:tcPr>
            <w:tcW w:w="1559" w:type="dxa"/>
            <w:shd w:val="clear" w:color="auto" w:fill="FFFFFF" w:themeFill="background1"/>
          </w:tcPr>
          <w:p w14:paraId="37356CDD" w14:textId="0D1541F4" w:rsidR="00E40100" w:rsidRDefault="00664AB2" w:rsidP="00664AB2">
            <w:pPr>
              <w:jc w:val="right"/>
            </w:pPr>
            <w:r>
              <w:t>No document</w:t>
            </w:r>
          </w:p>
        </w:tc>
      </w:tr>
      <w:tr w:rsidR="00E40100" w:rsidRPr="00C631C6" w14:paraId="012786FE" w14:textId="77777777" w:rsidTr="00664AB2">
        <w:trPr>
          <w:trHeight w:val="227"/>
        </w:trPr>
        <w:tc>
          <w:tcPr>
            <w:tcW w:w="704" w:type="dxa"/>
            <w:tcBorders>
              <w:right w:val="nil"/>
            </w:tcBorders>
            <w:shd w:val="clear" w:color="auto" w:fill="FFFFFF" w:themeFill="background1"/>
          </w:tcPr>
          <w:p w14:paraId="5333F55B" w14:textId="1E1A7492" w:rsidR="00E40100" w:rsidRDefault="00F86FFC" w:rsidP="00E4010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37.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vAlign w:val="center"/>
          </w:tcPr>
          <w:p w14:paraId="0B5898F3" w14:textId="318BA77E" w:rsidR="00E40100" w:rsidRPr="00F86FFC" w:rsidRDefault="00F86FFC" w:rsidP="00E40100">
            <w:pPr>
              <w:rPr>
                <w:rFonts w:cstheme="minorHAnsi"/>
              </w:rPr>
            </w:pPr>
            <w:r w:rsidRPr="00F86FFC">
              <w:rPr>
                <w:rFonts w:cstheme="minorHAnsi"/>
              </w:rPr>
              <w:t>Closing Ceremony</w:t>
            </w:r>
          </w:p>
        </w:tc>
        <w:tc>
          <w:tcPr>
            <w:tcW w:w="1559" w:type="dxa"/>
            <w:shd w:val="clear" w:color="auto" w:fill="FFFFFF" w:themeFill="background1"/>
          </w:tcPr>
          <w:p w14:paraId="60F0638A" w14:textId="038FEC23" w:rsidR="00E40100" w:rsidRDefault="00664AB2" w:rsidP="00664AB2">
            <w:pPr>
              <w:jc w:val="right"/>
            </w:pPr>
            <w:r>
              <w:t>No document</w:t>
            </w:r>
          </w:p>
        </w:tc>
      </w:tr>
    </w:tbl>
    <w:p w14:paraId="005AF347" w14:textId="77777777" w:rsidR="004851FC" w:rsidRDefault="004851FC" w:rsidP="004851FC">
      <w:pPr>
        <w:rPr>
          <w:rFonts w:cstheme="minorHAnsi"/>
        </w:rPr>
      </w:pPr>
    </w:p>
    <w:p w14:paraId="160FB3FC" w14:textId="39193086" w:rsidR="00F13D91" w:rsidRPr="00B14708" w:rsidRDefault="00F13D91" w:rsidP="007E412C">
      <w:pPr>
        <w:tabs>
          <w:tab w:val="left" w:pos="2400"/>
        </w:tabs>
        <w:spacing w:after="120"/>
        <w:rPr>
          <w:b/>
        </w:rPr>
      </w:pPr>
    </w:p>
    <w:p w14:paraId="0ABED6BB" w14:textId="77777777" w:rsidR="00F13D91" w:rsidRDefault="00F13D91" w:rsidP="007E412C">
      <w:pPr>
        <w:tabs>
          <w:tab w:val="left" w:pos="2400"/>
        </w:tabs>
        <w:spacing w:after="120"/>
        <w:rPr>
          <w:b/>
          <w:sz w:val="28"/>
          <w:szCs w:val="28"/>
        </w:rPr>
      </w:pPr>
    </w:p>
    <w:sectPr w:rsidR="00F13D91" w:rsidSect="00D22ACE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D25F0" w14:textId="77777777" w:rsidR="00286324" w:rsidRDefault="00286324" w:rsidP="00647AB3">
      <w:pPr>
        <w:spacing w:after="0" w:line="240" w:lineRule="auto"/>
      </w:pPr>
      <w:r>
        <w:separator/>
      </w:r>
    </w:p>
  </w:endnote>
  <w:endnote w:type="continuationSeparator" w:id="0">
    <w:p w14:paraId="755C1B76" w14:textId="77777777" w:rsidR="00286324" w:rsidRDefault="00286324" w:rsidP="00647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468204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523AC8" w14:textId="769A5E07" w:rsidR="007E412C" w:rsidRDefault="007E412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748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DAA64F1" w14:textId="77777777" w:rsidR="00647AB3" w:rsidRDefault="00647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C7D0BC" w14:textId="77777777" w:rsidR="00286324" w:rsidRDefault="00286324" w:rsidP="00647AB3">
      <w:pPr>
        <w:spacing w:after="0" w:line="240" w:lineRule="auto"/>
      </w:pPr>
      <w:r>
        <w:separator/>
      </w:r>
    </w:p>
  </w:footnote>
  <w:footnote w:type="continuationSeparator" w:id="0">
    <w:p w14:paraId="11834C10" w14:textId="77777777" w:rsidR="00286324" w:rsidRDefault="00286324" w:rsidP="00647A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14F9D" w14:textId="439728B5" w:rsidR="005B5E67" w:rsidRPr="00255447" w:rsidRDefault="005B5E67" w:rsidP="005B5E67">
    <w:pPr>
      <w:pStyle w:val="Header"/>
      <w:pBdr>
        <w:bottom w:val="single" w:sz="4" w:space="1" w:color="auto"/>
      </w:pBdr>
      <w:spacing w:after="0"/>
      <w:rPr>
        <w:rFonts w:cs="Arial"/>
        <w:i/>
        <w:sz w:val="20"/>
        <w:szCs w:val="20"/>
        <w:lang w:val="de-DE"/>
      </w:rPr>
    </w:pPr>
    <w:r w:rsidRPr="00255447">
      <w:rPr>
        <w:rFonts w:cs="Arial"/>
        <w:i/>
        <w:sz w:val="20"/>
        <w:szCs w:val="20"/>
        <w:lang w:val="de-DE"/>
      </w:rPr>
      <w:t>EAAFP</w:t>
    </w:r>
    <w:r w:rsidR="00C9748B">
      <w:rPr>
        <w:rFonts w:cs="Arial"/>
        <w:i/>
        <w:sz w:val="20"/>
        <w:szCs w:val="20"/>
        <w:lang w:val="de-DE"/>
      </w:rPr>
      <w:t>/M</w:t>
    </w:r>
    <w:r w:rsidR="009B13E1">
      <w:rPr>
        <w:rFonts w:cs="Arial"/>
        <w:i/>
        <w:sz w:val="20"/>
        <w:szCs w:val="20"/>
        <w:lang w:val="de-DE"/>
      </w:rPr>
      <w:t>o</w:t>
    </w:r>
    <w:r w:rsidR="00C9748B">
      <w:rPr>
        <w:rFonts w:cs="Arial"/>
        <w:i/>
        <w:sz w:val="20"/>
        <w:szCs w:val="20"/>
        <w:lang w:val="de-DE"/>
      </w:rPr>
      <w:t>P10/Document 2</w:t>
    </w:r>
    <w:r w:rsidR="002C17EA">
      <w:rPr>
        <w:rFonts w:cs="Arial"/>
        <w:i/>
        <w:sz w:val="20"/>
        <w:szCs w:val="20"/>
        <w:lang w:val="de-DE"/>
      </w:rPr>
      <w:t xml:space="preserve"> </w:t>
    </w:r>
    <w:r w:rsidR="00AD52C9">
      <w:rPr>
        <w:rFonts w:cs="Arial"/>
        <w:i/>
        <w:sz w:val="20"/>
        <w:szCs w:val="20"/>
        <w:lang w:val="de-DE"/>
      </w:rPr>
      <w:tab/>
    </w:r>
    <w:r w:rsidR="00AD52C9">
      <w:rPr>
        <w:rFonts w:cs="Arial"/>
        <w:i/>
        <w:sz w:val="20"/>
        <w:szCs w:val="20"/>
        <w:lang w:val="de-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C5C0C"/>
    <w:multiLevelType w:val="hybridMultilevel"/>
    <w:tmpl w:val="768EA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675A9"/>
    <w:multiLevelType w:val="hybridMultilevel"/>
    <w:tmpl w:val="DCE83E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9D3E71"/>
    <w:multiLevelType w:val="hybridMultilevel"/>
    <w:tmpl w:val="579C8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008A1"/>
    <w:multiLevelType w:val="hybridMultilevel"/>
    <w:tmpl w:val="69C6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41543"/>
    <w:multiLevelType w:val="hybridMultilevel"/>
    <w:tmpl w:val="ABD23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00955"/>
    <w:multiLevelType w:val="hybridMultilevel"/>
    <w:tmpl w:val="54E2FC86"/>
    <w:lvl w:ilvl="0" w:tplc="30A0BEA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648C4"/>
    <w:multiLevelType w:val="hybridMultilevel"/>
    <w:tmpl w:val="B4E446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74487F"/>
    <w:multiLevelType w:val="hybridMultilevel"/>
    <w:tmpl w:val="DB0605E4"/>
    <w:lvl w:ilvl="0" w:tplc="0F36EC2C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B038E8"/>
    <w:multiLevelType w:val="hybridMultilevel"/>
    <w:tmpl w:val="B6D492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073"/>
    <w:rsid w:val="00033765"/>
    <w:rsid w:val="0003546B"/>
    <w:rsid w:val="00041C4D"/>
    <w:rsid w:val="0006020F"/>
    <w:rsid w:val="00093672"/>
    <w:rsid w:val="00096CB0"/>
    <w:rsid w:val="000A41F6"/>
    <w:rsid w:val="000B159E"/>
    <w:rsid w:val="000D62B8"/>
    <w:rsid w:val="000E619F"/>
    <w:rsid w:val="00136DD0"/>
    <w:rsid w:val="0015196D"/>
    <w:rsid w:val="0016367D"/>
    <w:rsid w:val="00181D63"/>
    <w:rsid w:val="001D2AE8"/>
    <w:rsid w:val="001E0B5D"/>
    <w:rsid w:val="001E6B84"/>
    <w:rsid w:val="00221E62"/>
    <w:rsid w:val="00237EC4"/>
    <w:rsid w:val="00255447"/>
    <w:rsid w:val="00267FBA"/>
    <w:rsid w:val="00286324"/>
    <w:rsid w:val="002A4B79"/>
    <w:rsid w:val="002B015C"/>
    <w:rsid w:val="002C17EA"/>
    <w:rsid w:val="002C4EDD"/>
    <w:rsid w:val="002D3304"/>
    <w:rsid w:val="002E2223"/>
    <w:rsid w:val="002F268D"/>
    <w:rsid w:val="00313092"/>
    <w:rsid w:val="00321881"/>
    <w:rsid w:val="00341B04"/>
    <w:rsid w:val="003535B0"/>
    <w:rsid w:val="00374122"/>
    <w:rsid w:val="003B3AAA"/>
    <w:rsid w:val="003C1122"/>
    <w:rsid w:val="0041789B"/>
    <w:rsid w:val="004225D9"/>
    <w:rsid w:val="004517FD"/>
    <w:rsid w:val="00461767"/>
    <w:rsid w:val="00462293"/>
    <w:rsid w:val="004851FC"/>
    <w:rsid w:val="004911FF"/>
    <w:rsid w:val="004D6B35"/>
    <w:rsid w:val="00523028"/>
    <w:rsid w:val="0052452B"/>
    <w:rsid w:val="00547F37"/>
    <w:rsid w:val="005833EF"/>
    <w:rsid w:val="00586030"/>
    <w:rsid w:val="005B4D94"/>
    <w:rsid w:val="005B5E67"/>
    <w:rsid w:val="005C7E8F"/>
    <w:rsid w:val="00632CE9"/>
    <w:rsid w:val="0064240C"/>
    <w:rsid w:val="00647AB3"/>
    <w:rsid w:val="0065207F"/>
    <w:rsid w:val="006577C1"/>
    <w:rsid w:val="00664AB2"/>
    <w:rsid w:val="006E2379"/>
    <w:rsid w:val="007016F1"/>
    <w:rsid w:val="00704279"/>
    <w:rsid w:val="00710EFA"/>
    <w:rsid w:val="007135AB"/>
    <w:rsid w:val="007566B3"/>
    <w:rsid w:val="007567B6"/>
    <w:rsid w:val="007A3379"/>
    <w:rsid w:val="007C7A38"/>
    <w:rsid w:val="007D46D3"/>
    <w:rsid w:val="007E412C"/>
    <w:rsid w:val="00801CE1"/>
    <w:rsid w:val="00803C84"/>
    <w:rsid w:val="008613E0"/>
    <w:rsid w:val="0086308E"/>
    <w:rsid w:val="00870C6F"/>
    <w:rsid w:val="00892FC6"/>
    <w:rsid w:val="008A73B6"/>
    <w:rsid w:val="008C2AA5"/>
    <w:rsid w:val="008D7663"/>
    <w:rsid w:val="0094218C"/>
    <w:rsid w:val="00953EF6"/>
    <w:rsid w:val="00962F79"/>
    <w:rsid w:val="00977189"/>
    <w:rsid w:val="0099637F"/>
    <w:rsid w:val="009B13E1"/>
    <w:rsid w:val="009C1ACF"/>
    <w:rsid w:val="00A253EB"/>
    <w:rsid w:val="00A264F6"/>
    <w:rsid w:val="00A6202B"/>
    <w:rsid w:val="00A93932"/>
    <w:rsid w:val="00AB45EF"/>
    <w:rsid w:val="00AC0864"/>
    <w:rsid w:val="00AC0AD5"/>
    <w:rsid w:val="00AD52C9"/>
    <w:rsid w:val="00AE4CCE"/>
    <w:rsid w:val="00AF5027"/>
    <w:rsid w:val="00AF5A81"/>
    <w:rsid w:val="00B13F89"/>
    <w:rsid w:val="00B14708"/>
    <w:rsid w:val="00B80813"/>
    <w:rsid w:val="00B85170"/>
    <w:rsid w:val="00B90C49"/>
    <w:rsid w:val="00BA4EB9"/>
    <w:rsid w:val="00BE0082"/>
    <w:rsid w:val="00BF222A"/>
    <w:rsid w:val="00BF7AED"/>
    <w:rsid w:val="00C33073"/>
    <w:rsid w:val="00C46A18"/>
    <w:rsid w:val="00C9748B"/>
    <w:rsid w:val="00CC1F51"/>
    <w:rsid w:val="00CD54F7"/>
    <w:rsid w:val="00CD69BA"/>
    <w:rsid w:val="00D156E0"/>
    <w:rsid w:val="00D22ACE"/>
    <w:rsid w:val="00D358D8"/>
    <w:rsid w:val="00D36BF3"/>
    <w:rsid w:val="00D45CCB"/>
    <w:rsid w:val="00D5774A"/>
    <w:rsid w:val="00DA6C65"/>
    <w:rsid w:val="00DC2325"/>
    <w:rsid w:val="00E036F0"/>
    <w:rsid w:val="00E25933"/>
    <w:rsid w:val="00E40100"/>
    <w:rsid w:val="00E93594"/>
    <w:rsid w:val="00E96CFD"/>
    <w:rsid w:val="00EB2317"/>
    <w:rsid w:val="00EB5BAE"/>
    <w:rsid w:val="00EC7303"/>
    <w:rsid w:val="00EE30F9"/>
    <w:rsid w:val="00EE3DCF"/>
    <w:rsid w:val="00EE6949"/>
    <w:rsid w:val="00EF6A30"/>
    <w:rsid w:val="00F00366"/>
    <w:rsid w:val="00F13D91"/>
    <w:rsid w:val="00F37504"/>
    <w:rsid w:val="00F53F9E"/>
    <w:rsid w:val="00F86FFC"/>
    <w:rsid w:val="00F92FBA"/>
    <w:rsid w:val="00FC18E8"/>
    <w:rsid w:val="00FD2E00"/>
    <w:rsid w:val="00FE7AB1"/>
    <w:rsid w:val="00FF11D7"/>
    <w:rsid w:val="00FF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C405E"/>
  <w15:chartTrackingRefBased/>
  <w15:docId w15:val="{222ED10E-CCC0-4B96-89B4-59F0EE9CB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33073"/>
    <w:pPr>
      <w:keepNext/>
      <w:keepLines/>
      <w:spacing w:before="320" w:after="40" w:line="252" w:lineRule="auto"/>
      <w:jc w:val="both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3073"/>
    <w:pPr>
      <w:tabs>
        <w:tab w:val="center" w:pos="4680"/>
        <w:tab w:val="right" w:pos="9360"/>
      </w:tabs>
      <w:snapToGrid w:val="0"/>
      <w:spacing w:line="252" w:lineRule="auto"/>
      <w:jc w:val="both"/>
    </w:pPr>
  </w:style>
  <w:style w:type="character" w:customStyle="1" w:styleId="HeaderChar">
    <w:name w:val="Header Char"/>
    <w:basedOn w:val="DefaultParagraphFont"/>
    <w:link w:val="Header"/>
    <w:uiPriority w:val="99"/>
    <w:rsid w:val="00C33073"/>
  </w:style>
  <w:style w:type="character" w:customStyle="1" w:styleId="Heading1Char">
    <w:name w:val="Heading 1 Char"/>
    <w:basedOn w:val="DefaultParagraphFont"/>
    <w:link w:val="Heading1"/>
    <w:rsid w:val="00C33073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47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7AB3"/>
  </w:style>
  <w:style w:type="paragraph" w:styleId="ListParagraph">
    <w:name w:val="List Paragraph"/>
    <w:basedOn w:val="Normal"/>
    <w:uiPriority w:val="34"/>
    <w:qFormat/>
    <w:rsid w:val="000602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18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18E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4851FC"/>
    <w:pPr>
      <w:spacing w:after="0" w:line="240" w:lineRule="auto"/>
    </w:pPr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851F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4851FC"/>
    <w:pPr>
      <w:spacing w:after="200" w:line="276" w:lineRule="auto"/>
    </w:pPr>
    <w:rPr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51FC"/>
    <w:rPr>
      <w:lang w:val="en-GB" w:eastAsia="ko-KR"/>
    </w:rPr>
  </w:style>
  <w:style w:type="paragraph" w:customStyle="1" w:styleId="m-5125880012232714986xmsonormal">
    <w:name w:val="m_-5125880012232714986x_msonormal"/>
    <w:basedOn w:val="Normal"/>
    <w:rsid w:val="004851FC"/>
    <w:pPr>
      <w:spacing w:before="100" w:beforeAutospacing="1" w:after="100" w:afterAutospacing="1" w:line="240" w:lineRule="auto"/>
    </w:pPr>
    <w:rPr>
      <w:rFonts w:ascii="Calibri" w:eastAsia="Malgun Gothic" w:hAnsi="Calibri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0AD5"/>
    <w:pPr>
      <w:spacing w:after="160" w:line="240" w:lineRule="auto"/>
    </w:pPr>
    <w:rPr>
      <w:b/>
      <w:bCs/>
      <w:sz w:val="20"/>
      <w:szCs w:val="20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0AD5"/>
    <w:rPr>
      <w:b/>
      <w:bCs/>
      <w:sz w:val="20"/>
      <w:szCs w:val="20"/>
      <w:lang w:val="en-GB" w:eastAsia="ko-KR"/>
    </w:rPr>
  </w:style>
  <w:style w:type="paragraph" w:styleId="NormalWeb">
    <w:name w:val="Normal (Web)"/>
    <w:basedOn w:val="Normal"/>
    <w:uiPriority w:val="99"/>
    <w:unhideWhenUsed/>
    <w:rsid w:val="00F13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D54F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D54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/>
    <Synchronization>Asynchronous</Synchronization>
    <Type>10003</Type>
    <SequenceNumber>10000</SequenceNumber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3</Type>
    <SequenceNumber>10000</SequenceNumber>
    <Assembly>RecordPoint.Active.UI, Version=1.0.0.0, Culture=neutral, PublicKeyToken=d49476ae5b650bf3</Assembly>
    <Class>RecordPoint.Active.UI.Events.WorkflowItemEventReceiver</Class>
    <Data/>
    <Filter/>
  </Receiver>
  <Receiver>
    <Name/>
    <Synchronization>Asynchronous</Synchronization>
    <Type>10009</Type>
    <SequenceNumber>10000</SequenceNumber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9</Type>
    <SequenceNumber>10000</SequenceNumber>
    <Assembly>RecordPoint.Active.UI, Version=1.0.0.0, Culture=neutral, PublicKeyToken=d49476ae5b650bf3</Assembly>
    <Class>RecordPoint.Active.UI.Events.WorkflowItemEventReceiver</Class>
    <Data/>
    <Filter/>
  </Receiver>
  <Receiver>
    <Name/>
    <Synchronization>Asynchronous</Synchronization>
    <Type>10103</Type>
    <SequenceNumber>10000</SequenceNumber>
    <Assembly>RecordPoint.Active.UI, Version=1.0.0.0, Culture=neutral, PublicKeyToken=d49476ae5b650bf3</Assembly>
    <Class>RecordPoint.Active.UI.Events.WorkflowListEventReceiver</Class>
    <Data/>
    <Filter/>
  </Receiver>
  <Receiver>
    <Name/>
    <Synchronization>Synchronous</Synchronization>
    <Type>102</Type>
    <SequenceNumber>10000</SequenceNumber>
    <Assembly>RecordPoint.Active.UI, Version=1.0.0.0, Culture=neutral, PublicKeyToken=d49476ae5b650bf3</Assembly>
    <Class>RecordPoint.Active.UI.Events.WorkflowListEventReceiver</Class>
    <Data/>
    <Filter/>
  </Receiver>
  <Receiver>
    <Name/>
    <Synchronization>Asynchronous</Synchronization>
    <Type>10105</Type>
    <SequenceNumber>10000</SequenceNumber>
    <Assembly>RecordPoint.Active.UI, Version=1.0.0.0, Culture=neutral, PublicKeyToken=d49476ae5b650bf3</Assembly>
    <Class>RecordPoint.Active.UI.Events.WorkflowListEventReceiver</Class>
    <Data/>
    <Filter/>
  </Receiver>
  <Receiver>
    <Name/>
    <Synchronization>Synchronous</Synchronization>
    <Type>105</Type>
    <SequenceNumber>10000</SequenceNumber>
    <Assembly>RecordPoint.Active.UI, Version=1.0.0.0, Culture=neutral, PublicKeyToken=d49476ae5b650bf3</Assembly>
    <Class>RecordPoint.Active.UI.Events.WorkflowListEventReceiver</Class>
    <Data/>
    <Filter/>
  </Receiver>
  <Receiver>
    <Name/>
    <Synchronization>Asynchronous</Synchronization>
    <Type>10002</Type>
    <SequenceNumber>10000</SequenceNumber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2</Type>
    <SequenceNumber>10000</SequenceNumber>
    <Assembly>RecordPoint.Active.UI, Version=1.0.0.0, Culture=neutral, PublicKeyToken=d49476ae5b650bf3</Assembly>
    <Class>RecordPoint.Active.UI.Events.WorkflowItemEventReceiver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al xmlns="344c6e69-c594-4ca4-b341-09ae9dfc1422" xsi:nil="true"/>
    <Function xmlns="344c6e69-c594-4ca4-b341-09ae9dfc1422">International</Function>
    <DocumentDescription xmlns="344c6e69-c594-4ca4-b341-09ae9dfc1422" xsi:nil="true"/>
    <RecordNumber xmlns="344c6e69-c594-4ca4-b341-09ae9dfc142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PIRE Word Document" ma:contentTypeID="0x0101009DB8618430E8D149BA674DA7B0E0C3F001006CE9BD59CD082647B767114CBA412EAB" ma:contentTypeVersion="5" ma:contentTypeDescription="Create a new Word Document" ma:contentTypeScope="" ma:versionID="643b5e7b13cd7450ab91e6f638c14216">
  <xsd:schema xmlns:xsd="http://www.w3.org/2001/XMLSchema" xmlns:xs="http://www.w3.org/2001/XMLSchema" xmlns:p="http://schemas.microsoft.com/office/2006/metadata/properties" xmlns:ns2="344c6e69-c594-4ca4-b341-09ae9dfc1422" targetNamespace="http://schemas.microsoft.com/office/2006/metadata/properties" ma:root="true" ma:fieldsID="ab8ab50b28b8ca7483fa7324da576145" ns2:_="">
    <xsd:import namespace="344c6e69-c594-4ca4-b341-09ae9dfc1422"/>
    <xsd:element name="properties">
      <xsd:complexType>
        <xsd:sequence>
          <xsd:element name="documentManagement">
            <xsd:complexType>
              <xsd:all>
                <xsd:element ref="ns2:DocumentDescription" minOccurs="0"/>
                <xsd:element ref="ns2:Approval" minOccurs="0"/>
                <xsd:element ref="ns2:RecordNumber" minOccurs="0"/>
                <xsd:element ref="ns2:Fun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4c6e69-c594-4ca4-b341-09ae9dfc1422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8" nillable="true" ma:displayName="Document Description" ma:description="Document Description. Max 255 characters" ma:internalName="DocumentDescription">
      <xsd:simpleType>
        <xsd:restriction base="dms:Note">
          <xsd:maxLength value="255"/>
        </xsd:restriction>
      </xsd:simpleType>
    </xsd:element>
    <xsd:element name="Approval" ma:index="9" nillable="true" ma:displayName="Approval" ma:default="" ma:description="Select the approval status of the document" ma:format="Dropdown" ma:internalName="Approval">
      <xsd:simpleType>
        <xsd:restriction base="dms:Choice">
          <xsd:enumeration value="For Review"/>
          <xsd:enumeration value="Approved"/>
          <xsd:enumeration value="Superseded"/>
          <xsd:enumeration value="Cancelled"/>
        </xsd:restriction>
      </xsd:simpleType>
    </xsd:element>
    <xsd:element name="RecordNumber" ma:index="10" nillable="true" ma:displayName="Record Number" ma:description="RecordPoint Record Number" ma:internalName="RecordNumber">
      <xsd:simpleType>
        <xsd:restriction base="dms:Text"/>
      </xsd:simpleType>
    </xsd:element>
    <xsd:element name="Function" ma:index="11" nillable="true" ma:displayName="Function" ma:default="International" ma:description="Select the relevance function" ma:format="Dropdown" ma:hidden="true" ma:internalName="Function" ma:readOnly="false">
      <xsd:simpleType>
        <xsd:restriction base="dms:Choice">
          <xsd:enumeration value="Administration"/>
          <xsd:enumeration value="International"/>
          <xsd:enumeration value="OHS"/>
          <xsd:enumeration value="Legal"/>
          <xsd:enumeration value="Personnel"/>
          <xsd:enumeration value="Program Admin"/>
          <xsd:enumeration value="Project"/>
          <xsd:enumeration value="Property"/>
          <xsd:enumeration value="Regulation"/>
          <xsd:enumeration value="Technology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778EB9E5-8C16-426C-8844-5AE1FB2ABFE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ED65768-5A92-4514-B637-5E8BAF17B1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609844-7AFC-4D1F-A0F8-E753A6866BFC}">
  <ds:schemaRefs>
    <ds:schemaRef ds:uri="http://schemas.microsoft.com/office/2006/metadata/properties"/>
    <ds:schemaRef ds:uri="http://schemas.microsoft.com/office/infopath/2007/PartnerControls"/>
    <ds:schemaRef ds:uri="344c6e69-c594-4ca4-b341-09ae9dfc1422"/>
  </ds:schemaRefs>
</ds:datastoreItem>
</file>

<file path=customXml/itemProps4.xml><?xml version="1.0" encoding="utf-8"?>
<ds:datastoreItem xmlns:ds="http://schemas.openxmlformats.org/officeDocument/2006/customXml" ds:itemID="{4B6A391E-0474-422C-A955-D2B9A3726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4c6e69-c594-4ca4-b341-09ae9dfc1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56F4A72-F7C5-4DFF-8611-C7D3578E492F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MOP10 - Doc_1 - Provisional Agenda</vt:lpstr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MOP10 - Doc_1 - Provisional Agenda</dc:title>
  <dc:subject/>
  <dc:creator>Lew Young</dc:creator>
  <cp:keywords/>
  <dc:description/>
  <cp:lastModifiedBy>Lew Young</cp:lastModifiedBy>
  <cp:revision>3</cp:revision>
  <cp:lastPrinted>2018-10-15T02:30:00Z</cp:lastPrinted>
  <dcterms:created xsi:type="dcterms:W3CDTF">2019-01-15T11:33:00Z</dcterms:created>
  <dcterms:modified xsi:type="dcterms:W3CDTF">2019-01-17T04:37:00Z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0x0101009DB8618430E8D149BA674DA7B0E0C3F001006CE9BD59CD082647B767114CBA412EAB</vt:lpwstr>
  </property>
  <property fmtid="{D5CDD505-2E9C-101B-9397-08002B2CF9AE}" pid="3" name="RecordPoint_ActiveItemUniqueId">
    <vt:lpwstr>{3247cfe2-95f2-47b1-8338-0ef6e5405207}</vt:lpwstr>
  </property>
  <property fmtid="{D5CDD505-2E9C-101B-9397-08002B2CF9AE}" pid="4" name="RecordPoint_WorkflowType">
    <vt:lpwstr>ActiveSubmitStub</vt:lpwstr>
  </property>
  <property fmtid="{D5CDD505-2E9C-101B-9397-08002B2CF9AE}" pid="5" name="RecordPoint_ActiveItemSiteId">
    <vt:lpwstr>{8003c3b3-d20c-4e9a-bee9-0e2243d810ee}</vt:lpwstr>
  </property>
  <property fmtid="{D5CDD505-2E9C-101B-9397-08002B2CF9AE}" pid="6" name="RecordPoint_ActiveItemListId">
    <vt:lpwstr>{8f8e95cd-75f6-408e-927c-77860946c209}</vt:lpwstr>
  </property>
  <property fmtid="{D5CDD505-2E9C-101B-9397-08002B2CF9AE}" pid="7" name="RecordPoint_ActiveItemWebId">
    <vt:lpwstr>{344c6e69-c594-4ca4-b341-09ae9dfc1422}</vt:lpwstr>
  </property>
</Properties>
</file>