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C7" w:rsidRPr="007549A0" w:rsidRDefault="00D95895" w:rsidP="00E37F85">
      <w:pPr>
        <w:jc w:val="center"/>
        <w:rPr>
          <w:b/>
          <w:lang w:eastAsia="zh-CN"/>
        </w:rPr>
      </w:pPr>
      <w:r w:rsidRPr="007549A0">
        <w:rPr>
          <w:rFonts w:eastAsia="Malgun Gothic" w:hint="eastAsia"/>
          <w:b/>
          <w:lang w:eastAsia="ko-KR"/>
        </w:rPr>
        <w:t>Outcome</w:t>
      </w:r>
      <w:r w:rsidR="00B817C7" w:rsidRPr="007549A0">
        <w:rPr>
          <w:b/>
          <w:lang w:eastAsia="zh-CN"/>
        </w:rPr>
        <w:t xml:space="preserve"> </w:t>
      </w:r>
      <w:r w:rsidR="00FE194B" w:rsidRPr="007549A0">
        <w:rPr>
          <w:b/>
          <w:lang w:eastAsia="zh-CN"/>
        </w:rPr>
        <w:t xml:space="preserve">of </w:t>
      </w:r>
      <w:r w:rsidR="000E032A" w:rsidRPr="007549A0">
        <w:rPr>
          <w:b/>
          <w:lang w:eastAsia="zh-CN"/>
        </w:rPr>
        <w:t xml:space="preserve">the </w:t>
      </w:r>
      <w:r w:rsidR="005E2C61" w:rsidRPr="007549A0">
        <w:rPr>
          <w:b/>
          <w:lang w:eastAsia="zh-CN"/>
        </w:rPr>
        <w:t>Na</w:t>
      </w:r>
      <w:r w:rsidR="00FE194B" w:rsidRPr="007549A0">
        <w:rPr>
          <w:b/>
          <w:lang w:eastAsia="zh-CN"/>
        </w:rPr>
        <w:t xml:space="preserve">tional Workshop on </w:t>
      </w:r>
      <w:r w:rsidR="006248FE" w:rsidRPr="007549A0">
        <w:rPr>
          <w:b/>
          <w:lang w:eastAsia="zh-CN"/>
        </w:rPr>
        <w:t>Intert</w:t>
      </w:r>
      <w:r w:rsidR="00FE194B" w:rsidRPr="007549A0">
        <w:rPr>
          <w:b/>
          <w:lang w:eastAsia="zh-CN"/>
        </w:rPr>
        <w:t>idal</w:t>
      </w:r>
      <w:r w:rsidRPr="007549A0">
        <w:rPr>
          <w:rFonts w:eastAsia="Malgun Gothic" w:hint="eastAsia"/>
          <w:b/>
          <w:lang w:eastAsia="ko-KR"/>
        </w:rPr>
        <w:t xml:space="preserve"> and Estuarine</w:t>
      </w:r>
      <w:r w:rsidR="00FE194B" w:rsidRPr="007549A0">
        <w:rPr>
          <w:b/>
          <w:lang w:eastAsia="zh-CN"/>
        </w:rPr>
        <w:t xml:space="preserve"> </w:t>
      </w:r>
      <w:r w:rsidR="006248FE" w:rsidRPr="007549A0">
        <w:rPr>
          <w:b/>
          <w:lang w:eastAsia="zh-CN"/>
        </w:rPr>
        <w:t xml:space="preserve">Wetland </w:t>
      </w:r>
      <w:r w:rsidR="00FE194B" w:rsidRPr="007549A0">
        <w:rPr>
          <w:b/>
          <w:lang w:eastAsia="zh-CN"/>
        </w:rPr>
        <w:t xml:space="preserve">Conservation and Management in the Yellow Sea Provinces of </w:t>
      </w:r>
      <w:r w:rsidR="005E2C61" w:rsidRPr="007549A0">
        <w:rPr>
          <w:b/>
          <w:lang w:eastAsia="zh-CN"/>
        </w:rPr>
        <w:t>the Republic of Korea</w:t>
      </w:r>
    </w:p>
    <w:p w:rsidR="000E032A" w:rsidRDefault="000E032A" w:rsidP="00E37F85">
      <w:pPr>
        <w:jc w:val="center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Incheon, 26-27 May 2016</w:t>
      </w:r>
    </w:p>
    <w:p w:rsidR="00D278A4" w:rsidRDefault="00D278A4" w:rsidP="00D278A4">
      <w:pPr>
        <w:snapToGrid w:val="0"/>
        <w:spacing w:after="0" w:line="240" w:lineRule="auto"/>
        <w:jc w:val="both"/>
        <w:rPr>
          <w:rFonts w:eastAsia="SimSun"/>
          <w:lang w:eastAsia="zh-CN"/>
        </w:rPr>
      </w:pPr>
    </w:p>
    <w:p w:rsidR="002D696F" w:rsidRDefault="000E032A" w:rsidP="007549A0">
      <w:pPr>
        <w:snapToGrid w:val="0"/>
        <w:spacing w:after="0" w:line="360" w:lineRule="auto"/>
        <w:jc w:val="both"/>
        <w:rPr>
          <w:rFonts w:eastAsia="Malgun Gothic"/>
          <w:bCs/>
          <w:lang w:eastAsia="ko-KR"/>
        </w:rPr>
      </w:pPr>
      <w:r>
        <w:rPr>
          <w:rFonts w:eastAsia="SimSun"/>
          <w:lang w:eastAsia="zh-CN"/>
        </w:rPr>
        <w:t>The l</w:t>
      </w:r>
      <w:r w:rsidR="000B0319" w:rsidRPr="00C87AA9">
        <w:rPr>
          <w:rFonts w:eastAsia="SimSun"/>
          <w:lang w:eastAsia="zh-CN"/>
        </w:rPr>
        <w:t>oss and degradation</w:t>
      </w:r>
      <w:r w:rsidR="00EC6D4B" w:rsidRPr="00C87AA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of</w:t>
      </w:r>
      <w:r w:rsidR="00EC6D4B" w:rsidRPr="00C87AA9">
        <w:rPr>
          <w:rFonts w:eastAsia="SimSun"/>
          <w:lang w:eastAsia="zh-CN"/>
        </w:rPr>
        <w:t xml:space="preserve"> the </w:t>
      </w:r>
      <w:r w:rsidR="007071A2" w:rsidRPr="00C87AA9">
        <w:rPr>
          <w:rFonts w:eastAsia="SimSun"/>
          <w:lang w:eastAsia="zh-CN"/>
        </w:rPr>
        <w:t>Yellow Sea</w:t>
      </w:r>
      <w:r w:rsidR="005B78D5">
        <w:rPr>
          <w:rFonts w:eastAsia="SimSun"/>
          <w:lang w:eastAsia="zh-CN"/>
        </w:rPr>
        <w:t>'s</w:t>
      </w:r>
      <w:r w:rsidR="007071A2" w:rsidRPr="00C87AA9">
        <w:rPr>
          <w:rFonts w:eastAsia="SimSun"/>
          <w:lang w:eastAsia="zh-CN"/>
        </w:rPr>
        <w:t xml:space="preserve"> </w:t>
      </w:r>
      <w:r w:rsidR="00BD377C" w:rsidRPr="00C87AA9">
        <w:rPr>
          <w:rFonts w:eastAsia="SimSun"/>
          <w:lang w:eastAsia="zh-CN"/>
        </w:rPr>
        <w:t>intertidal</w:t>
      </w:r>
      <w:r w:rsidR="00D95895" w:rsidRPr="00A6598E">
        <w:rPr>
          <w:rFonts w:eastAsia="Malgun Gothic" w:hint="eastAsia"/>
          <w:lang w:eastAsia="ko-KR"/>
        </w:rPr>
        <w:t xml:space="preserve"> and estuarine</w:t>
      </w:r>
      <w:r w:rsidR="00BD377C" w:rsidRPr="00C87AA9">
        <w:rPr>
          <w:rFonts w:eastAsia="SimSun"/>
          <w:lang w:eastAsia="zh-CN"/>
        </w:rPr>
        <w:t xml:space="preserve"> </w:t>
      </w:r>
      <w:r w:rsidR="007071A2" w:rsidRPr="00C87AA9">
        <w:rPr>
          <w:rFonts w:eastAsia="SimSun"/>
          <w:lang w:eastAsia="zh-CN"/>
        </w:rPr>
        <w:t>wetlands</w:t>
      </w:r>
      <w:r w:rsidR="00EC6D4B" w:rsidRPr="00C87AA9">
        <w:rPr>
          <w:rFonts w:eastAsia="SimSun"/>
          <w:lang w:eastAsia="zh-CN"/>
        </w:rPr>
        <w:t xml:space="preserve"> </w:t>
      </w:r>
      <w:r w:rsidR="00D278A4">
        <w:rPr>
          <w:rFonts w:eastAsia="SimSun"/>
          <w:lang w:eastAsia="zh-CN"/>
        </w:rPr>
        <w:t xml:space="preserve">are of </w:t>
      </w:r>
      <w:r w:rsidR="000B0319" w:rsidRPr="00C87AA9">
        <w:rPr>
          <w:rFonts w:eastAsia="SimSun"/>
          <w:lang w:eastAsia="zh-CN"/>
        </w:rPr>
        <w:t xml:space="preserve">critical </w:t>
      </w:r>
      <w:r w:rsidR="00EB31B0" w:rsidRPr="00C87AA9">
        <w:rPr>
          <w:rFonts w:eastAsia="SimSun"/>
          <w:lang w:eastAsia="zh-CN"/>
        </w:rPr>
        <w:t>concern</w:t>
      </w:r>
      <w:r w:rsidR="009A1ED6">
        <w:rPr>
          <w:rFonts w:eastAsia="SimSun"/>
          <w:lang w:eastAsia="zh-CN"/>
        </w:rPr>
        <w:t xml:space="preserve">. These wetlands are of global biodiversity </w:t>
      </w:r>
      <w:r w:rsidR="00EB31B0" w:rsidRPr="00C87AA9">
        <w:rPr>
          <w:rFonts w:eastAsia="SimSun"/>
          <w:lang w:eastAsia="zh-CN"/>
        </w:rPr>
        <w:t>importan</w:t>
      </w:r>
      <w:r w:rsidR="009A1ED6">
        <w:rPr>
          <w:rFonts w:eastAsia="SimSun"/>
          <w:lang w:eastAsia="zh-CN"/>
        </w:rPr>
        <w:t xml:space="preserve">ce and among the </w:t>
      </w:r>
      <w:r w:rsidR="00367AEE" w:rsidRPr="00C87AA9">
        <w:rPr>
          <w:rFonts w:eastAsia="SimSun" w:hint="eastAsia"/>
          <w:lang w:eastAsia="zh-CN"/>
        </w:rPr>
        <w:t>most threatened habitats</w:t>
      </w:r>
      <w:r w:rsidR="00367AEE" w:rsidRPr="00C87AA9">
        <w:rPr>
          <w:rFonts w:eastAsia="SimSun"/>
          <w:lang w:eastAsia="zh-CN"/>
        </w:rPr>
        <w:t xml:space="preserve"> </w:t>
      </w:r>
      <w:r w:rsidR="00EB31B0" w:rsidRPr="00C87AA9">
        <w:rPr>
          <w:rFonts w:eastAsia="SimSun"/>
          <w:lang w:eastAsia="zh-CN"/>
        </w:rPr>
        <w:t>in the world</w:t>
      </w:r>
      <w:r w:rsidR="008E0908" w:rsidRPr="00C87AA9">
        <w:rPr>
          <w:rFonts w:eastAsia="SimSun"/>
          <w:lang w:eastAsia="zh-CN"/>
        </w:rPr>
        <w:t>.</w:t>
      </w:r>
      <w:r w:rsidR="004E69DA" w:rsidRPr="00C87AA9">
        <w:rPr>
          <w:rFonts w:eastAsia="SimSun"/>
          <w:bCs/>
          <w:lang w:eastAsia="zh-CN"/>
        </w:rPr>
        <w:t xml:space="preserve"> </w:t>
      </w:r>
      <w:r w:rsidR="005B78D5">
        <w:rPr>
          <w:rFonts w:eastAsia="SimSun"/>
          <w:bCs/>
          <w:lang w:eastAsia="zh-CN"/>
        </w:rPr>
        <w:t>The</w:t>
      </w:r>
      <w:r w:rsidR="009A1ED6">
        <w:rPr>
          <w:rFonts w:eastAsia="SimSun"/>
          <w:bCs/>
          <w:lang w:eastAsia="zh-CN"/>
        </w:rPr>
        <w:t>y</w:t>
      </w:r>
      <w:r w:rsidR="005B78D5">
        <w:rPr>
          <w:rFonts w:eastAsia="SimSun"/>
          <w:bCs/>
          <w:lang w:eastAsia="zh-CN"/>
        </w:rPr>
        <w:t xml:space="preserve"> are widely recognized as key </w:t>
      </w:r>
      <w:r w:rsidR="00D95895" w:rsidRPr="00A6598E">
        <w:rPr>
          <w:rFonts w:eastAsia="Malgun Gothic" w:hint="eastAsia"/>
          <w:bCs/>
          <w:lang w:eastAsia="ko-KR"/>
        </w:rPr>
        <w:t xml:space="preserve">stopover </w:t>
      </w:r>
      <w:r w:rsidR="005B78D5">
        <w:rPr>
          <w:rFonts w:eastAsia="Malgun Gothic"/>
          <w:bCs/>
          <w:lang w:eastAsia="ko-KR"/>
        </w:rPr>
        <w:t xml:space="preserve">and feeding </w:t>
      </w:r>
      <w:r w:rsidR="00D95895" w:rsidRPr="00A6598E">
        <w:rPr>
          <w:rFonts w:eastAsia="Malgun Gothic" w:hint="eastAsia"/>
          <w:bCs/>
          <w:lang w:eastAsia="ko-KR"/>
        </w:rPr>
        <w:t>site</w:t>
      </w:r>
      <w:r w:rsidR="005B78D5">
        <w:rPr>
          <w:rFonts w:eastAsia="Malgun Gothic"/>
          <w:bCs/>
          <w:lang w:eastAsia="ko-KR"/>
        </w:rPr>
        <w:t>s</w:t>
      </w:r>
      <w:r w:rsidR="00D95895" w:rsidRPr="00A6598E">
        <w:rPr>
          <w:rFonts w:eastAsia="Malgun Gothic" w:hint="eastAsia"/>
          <w:bCs/>
          <w:lang w:eastAsia="ko-KR"/>
        </w:rPr>
        <w:t xml:space="preserve"> for </w:t>
      </w:r>
      <w:r w:rsidR="005B78D5">
        <w:rPr>
          <w:rFonts w:eastAsia="Malgun Gothic"/>
          <w:bCs/>
          <w:lang w:eastAsia="ko-KR"/>
        </w:rPr>
        <w:t xml:space="preserve">many migratory </w:t>
      </w:r>
      <w:proofErr w:type="spellStart"/>
      <w:r w:rsidR="005B78D5">
        <w:rPr>
          <w:rFonts w:eastAsia="Malgun Gothic"/>
          <w:bCs/>
          <w:lang w:eastAsia="ko-KR"/>
        </w:rPr>
        <w:t>waterbird</w:t>
      </w:r>
      <w:proofErr w:type="spellEnd"/>
      <w:r w:rsidR="005B78D5">
        <w:rPr>
          <w:rFonts w:eastAsia="Malgun Gothic"/>
          <w:bCs/>
          <w:lang w:eastAsia="ko-KR"/>
        </w:rPr>
        <w:t xml:space="preserve"> species, including </w:t>
      </w:r>
      <w:r w:rsidR="00D95895" w:rsidRPr="00A6598E">
        <w:rPr>
          <w:rFonts w:eastAsia="Malgun Gothic" w:hint="eastAsia"/>
          <w:bCs/>
          <w:lang w:eastAsia="ko-KR"/>
        </w:rPr>
        <w:t>Black-faced Spoonbill</w:t>
      </w:r>
      <w:r w:rsidR="005B78D5">
        <w:rPr>
          <w:rFonts w:eastAsia="Malgun Gothic"/>
          <w:bCs/>
          <w:lang w:eastAsia="ko-KR"/>
        </w:rPr>
        <w:t xml:space="preserve"> (</w:t>
      </w:r>
      <w:proofErr w:type="spellStart"/>
      <w:r w:rsidR="005B78D5" w:rsidRPr="005B78D5">
        <w:rPr>
          <w:rFonts w:eastAsia="Malgun Gothic"/>
          <w:bCs/>
          <w:i/>
          <w:iCs/>
          <w:lang w:eastAsia="ko-KR"/>
        </w:rPr>
        <w:t>Platalea</w:t>
      </w:r>
      <w:proofErr w:type="spellEnd"/>
      <w:r w:rsidR="005B78D5" w:rsidRPr="005B78D5">
        <w:rPr>
          <w:rFonts w:eastAsia="Malgun Gothic"/>
          <w:bCs/>
          <w:i/>
          <w:iCs/>
          <w:lang w:eastAsia="ko-KR"/>
        </w:rPr>
        <w:t xml:space="preserve"> minor</w:t>
      </w:r>
      <w:r w:rsidR="005B78D5">
        <w:rPr>
          <w:rFonts w:eastAsia="Malgun Gothic"/>
          <w:bCs/>
          <w:lang w:eastAsia="ko-KR"/>
        </w:rPr>
        <w:t>)</w:t>
      </w:r>
      <w:r w:rsidR="00095D01">
        <w:rPr>
          <w:rFonts w:eastAsia="Malgun Gothic"/>
          <w:bCs/>
          <w:lang w:eastAsia="ko-KR"/>
        </w:rPr>
        <w:t xml:space="preserve">, Spoon-billed Sandpiper </w:t>
      </w:r>
      <w:r w:rsidR="00DA02DE">
        <w:rPr>
          <w:rFonts w:eastAsia="Malgun Gothic"/>
          <w:bCs/>
          <w:lang w:eastAsia="ko-KR"/>
        </w:rPr>
        <w:t>(</w:t>
      </w:r>
      <w:proofErr w:type="spellStart"/>
      <w:r w:rsidR="00DA02DE" w:rsidRPr="000918FA">
        <w:rPr>
          <w:i/>
        </w:rPr>
        <w:t>Eurynorhynchus</w:t>
      </w:r>
      <w:proofErr w:type="spellEnd"/>
      <w:r w:rsidR="00DA02DE">
        <w:rPr>
          <w:i/>
        </w:rPr>
        <w:t xml:space="preserve"> </w:t>
      </w:r>
      <w:proofErr w:type="spellStart"/>
      <w:r w:rsidR="00DA02DE" w:rsidRPr="000918FA">
        <w:rPr>
          <w:i/>
        </w:rPr>
        <w:t>pygmeus</w:t>
      </w:r>
      <w:proofErr w:type="spellEnd"/>
      <w:r w:rsidR="00DA02DE" w:rsidRPr="000918FA">
        <w:t>)</w:t>
      </w:r>
      <w:r w:rsidR="00DA02DE">
        <w:t xml:space="preserve">, </w:t>
      </w:r>
      <w:r w:rsidR="00D95895" w:rsidRPr="00A6598E">
        <w:rPr>
          <w:rFonts w:eastAsia="Malgun Gothic" w:hint="eastAsia"/>
          <w:bCs/>
          <w:lang w:eastAsia="ko-KR"/>
        </w:rPr>
        <w:t>and Chinese Egret</w:t>
      </w:r>
      <w:r w:rsidR="005B78D5">
        <w:rPr>
          <w:rFonts w:eastAsia="Malgun Gothic"/>
          <w:bCs/>
          <w:lang w:eastAsia="ko-KR"/>
        </w:rPr>
        <w:t xml:space="preserve"> (</w:t>
      </w:r>
      <w:proofErr w:type="spellStart"/>
      <w:r w:rsidR="005B78D5" w:rsidRPr="005B78D5">
        <w:rPr>
          <w:rFonts w:eastAsia="Malgun Gothic"/>
          <w:bCs/>
          <w:i/>
          <w:iCs/>
          <w:lang w:eastAsia="ko-KR"/>
        </w:rPr>
        <w:t>Egretta</w:t>
      </w:r>
      <w:proofErr w:type="spellEnd"/>
      <w:r w:rsidR="005B78D5" w:rsidRPr="005B78D5">
        <w:rPr>
          <w:rFonts w:eastAsia="Malgun Gothic"/>
          <w:bCs/>
          <w:i/>
          <w:iCs/>
          <w:lang w:eastAsia="ko-KR"/>
        </w:rPr>
        <w:t xml:space="preserve"> </w:t>
      </w:r>
      <w:proofErr w:type="spellStart"/>
      <w:r w:rsidR="005B78D5" w:rsidRPr="005B78D5">
        <w:rPr>
          <w:rFonts w:eastAsia="Malgun Gothic"/>
          <w:bCs/>
          <w:i/>
          <w:iCs/>
          <w:lang w:eastAsia="ko-KR"/>
        </w:rPr>
        <w:t>eulophetes</w:t>
      </w:r>
      <w:proofErr w:type="spellEnd"/>
      <w:r w:rsidR="005B78D5">
        <w:rPr>
          <w:rFonts w:eastAsia="Malgun Gothic"/>
          <w:bCs/>
          <w:lang w:eastAsia="ko-KR"/>
        </w:rPr>
        <w:t>)</w:t>
      </w:r>
      <w:r w:rsidR="00D95895" w:rsidRPr="00A6598E">
        <w:rPr>
          <w:rFonts w:eastAsia="Malgun Gothic" w:hint="eastAsia"/>
          <w:bCs/>
          <w:lang w:eastAsia="ko-KR"/>
        </w:rPr>
        <w:t>.</w:t>
      </w:r>
      <w:r w:rsidR="00EB364D" w:rsidRPr="00A6598E">
        <w:rPr>
          <w:rFonts w:eastAsia="Malgun Gothic" w:hint="eastAsia"/>
          <w:bCs/>
          <w:lang w:eastAsia="ko-KR"/>
        </w:rPr>
        <w:t xml:space="preserve"> </w:t>
      </w:r>
    </w:p>
    <w:p w:rsidR="002D696F" w:rsidRDefault="002D696F" w:rsidP="00D278A4">
      <w:pPr>
        <w:snapToGrid w:val="0"/>
        <w:spacing w:after="0" w:line="240" w:lineRule="auto"/>
        <w:jc w:val="both"/>
        <w:rPr>
          <w:rFonts w:eastAsia="Malgun Gothic"/>
          <w:bCs/>
          <w:lang w:eastAsia="ko-KR"/>
        </w:rPr>
      </w:pPr>
    </w:p>
    <w:p w:rsidR="00D95895" w:rsidRDefault="00EB364D" w:rsidP="007549A0">
      <w:pPr>
        <w:snapToGrid w:val="0"/>
        <w:spacing w:after="0" w:line="360" w:lineRule="auto"/>
        <w:jc w:val="both"/>
        <w:rPr>
          <w:rFonts w:eastAsia="SimSun"/>
          <w:bCs/>
          <w:lang w:eastAsia="zh-CN"/>
        </w:rPr>
      </w:pPr>
      <w:r w:rsidRPr="00A6598E">
        <w:rPr>
          <w:rFonts w:eastAsia="Malgun Gothic" w:hint="eastAsia"/>
          <w:bCs/>
          <w:lang w:eastAsia="ko-KR"/>
        </w:rPr>
        <w:t>T</w:t>
      </w:r>
      <w:r w:rsidRPr="00A6598E">
        <w:rPr>
          <w:rFonts w:eastAsia="Malgun Gothic"/>
          <w:bCs/>
          <w:lang w:eastAsia="ko-KR"/>
        </w:rPr>
        <w:t>he</w:t>
      </w:r>
      <w:r w:rsidRPr="00A6598E">
        <w:rPr>
          <w:rFonts w:eastAsia="Malgun Gothic" w:hint="eastAsia"/>
          <w:bCs/>
          <w:lang w:eastAsia="ko-KR"/>
        </w:rPr>
        <w:t xml:space="preserve"> </w:t>
      </w:r>
      <w:r w:rsidR="00C84EE8" w:rsidRPr="00A6598E">
        <w:rPr>
          <w:rFonts w:eastAsia="Malgun Gothic" w:hint="eastAsia"/>
          <w:bCs/>
          <w:lang w:eastAsia="ko-KR"/>
        </w:rPr>
        <w:t>d</w:t>
      </w:r>
      <w:r w:rsidR="002D696F">
        <w:rPr>
          <w:rFonts w:eastAsia="Malgun Gothic"/>
          <w:bCs/>
          <w:lang w:eastAsia="ko-KR"/>
        </w:rPr>
        <w:t xml:space="preserve">evelopment of the Yellow Sea's coastal areas has led to </w:t>
      </w:r>
      <w:r w:rsidR="00640207">
        <w:rPr>
          <w:rFonts w:eastAsia="Malgun Gothic"/>
          <w:bCs/>
          <w:lang w:eastAsia="ko-KR"/>
        </w:rPr>
        <w:t xml:space="preserve">a drastic </w:t>
      </w:r>
      <w:r w:rsidR="002D696F">
        <w:rPr>
          <w:rFonts w:eastAsia="Malgun Gothic"/>
          <w:bCs/>
          <w:lang w:eastAsia="ko-KR"/>
        </w:rPr>
        <w:t>d</w:t>
      </w:r>
      <w:r w:rsidR="00C84EE8" w:rsidRPr="00A6598E">
        <w:rPr>
          <w:rFonts w:eastAsia="Malgun Gothic" w:hint="eastAsia"/>
          <w:bCs/>
          <w:lang w:eastAsia="ko-KR"/>
        </w:rPr>
        <w:t>eclin</w:t>
      </w:r>
      <w:r w:rsidR="002D696F">
        <w:rPr>
          <w:rFonts w:eastAsia="Malgun Gothic"/>
          <w:bCs/>
          <w:lang w:eastAsia="ko-KR"/>
        </w:rPr>
        <w:t xml:space="preserve">e in the </w:t>
      </w:r>
      <w:r w:rsidRPr="00A6598E">
        <w:rPr>
          <w:rFonts w:eastAsia="Malgun Gothic" w:hint="eastAsia"/>
          <w:bCs/>
          <w:lang w:eastAsia="ko-KR"/>
        </w:rPr>
        <w:t xml:space="preserve">number of migratory </w:t>
      </w:r>
      <w:proofErr w:type="spellStart"/>
      <w:r w:rsidRPr="00A6598E">
        <w:rPr>
          <w:rFonts w:eastAsia="Malgun Gothic" w:hint="eastAsia"/>
          <w:bCs/>
          <w:lang w:eastAsia="ko-KR"/>
        </w:rPr>
        <w:t>waterbirds</w:t>
      </w:r>
      <w:proofErr w:type="spellEnd"/>
      <w:r w:rsidRPr="00A6598E">
        <w:rPr>
          <w:rFonts w:eastAsia="Malgun Gothic" w:hint="eastAsia"/>
          <w:bCs/>
          <w:lang w:eastAsia="ko-KR"/>
        </w:rPr>
        <w:t xml:space="preserve"> </w:t>
      </w:r>
      <w:r w:rsidR="002D696F">
        <w:rPr>
          <w:rFonts w:eastAsia="Malgun Gothic"/>
          <w:bCs/>
          <w:lang w:eastAsia="ko-KR"/>
        </w:rPr>
        <w:t>and to inc</w:t>
      </w:r>
      <w:r w:rsidRPr="00A6598E">
        <w:rPr>
          <w:rFonts w:eastAsia="Malgun Gothic" w:hint="eastAsia"/>
          <w:bCs/>
          <w:lang w:eastAsia="ko-KR"/>
        </w:rPr>
        <w:t xml:space="preserve">reased </w:t>
      </w:r>
      <w:r w:rsidR="002D696F">
        <w:rPr>
          <w:rFonts w:eastAsia="Malgun Gothic"/>
          <w:bCs/>
          <w:lang w:eastAsia="ko-KR"/>
        </w:rPr>
        <w:t xml:space="preserve">calls </w:t>
      </w:r>
      <w:r w:rsidR="00640207">
        <w:rPr>
          <w:rFonts w:eastAsia="Malgun Gothic"/>
          <w:bCs/>
          <w:lang w:eastAsia="ko-KR"/>
        </w:rPr>
        <w:t xml:space="preserve">from many stakeholders </w:t>
      </w:r>
      <w:r w:rsidR="002D696F">
        <w:rPr>
          <w:rFonts w:eastAsia="Malgun Gothic"/>
          <w:bCs/>
          <w:lang w:eastAsia="ko-KR"/>
        </w:rPr>
        <w:t xml:space="preserve">for </w:t>
      </w:r>
      <w:r w:rsidRPr="00A6598E">
        <w:rPr>
          <w:rFonts w:eastAsia="Malgun Gothic" w:hint="eastAsia"/>
          <w:bCs/>
          <w:lang w:eastAsia="ko-KR"/>
        </w:rPr>
        <w:t xml:space="preserve">the conservation and restoration of </w:t>
      </w:r>
      <w:r w:rsidR="002D696F">
        <w:rPr>
          <w:rFonts w:eastAsia="Malgun Gothic"/>
          <w:bCs/>
          <w:lang w:eastAsia="ko-KR"/>
        </w:rPr>
        <w:t xml:space="preserve">intertidal and estuarine wetlands. </w:t>
      </w:r>
      <w:r w:rsidR="00676BF6" w:rsidRPr="00676BF6">
        <w:t xml:space="preserve">At the IUCN World Conservation Congress held in </w:t>
      </w:r>
      <w:proofErr w:type="spellStart"/>
      <w:r w:rsidR="00676BF6" w:rsidRPr="00676BF6">
        <w:t>Jeju</w:t>
      </w:r>
      <w:proofErr w:type="spellEnd"/>
      <w:r w:rsidR="00676BF6" w:rsidRPr="00676BF6">
        <w:t>, Korea in September 2012, 100</w:t>
      </w:r>
      <w:r w:rsidR="000E032A">
        <w:t xml:space="preserve"> per cent </w:t>
      </w:r>
      <w:r w:rsidR="00676BF6" w:rsidRPr="00676BF6">
        <w:t xml:space="preserve">of </w:t>
      </w:r>
      <w:r w:rsidR="00676BF6" w:rsidRPr="00C87AA9">
        <w:t xml:space="preserve">voting governments (including </w:t>
      </w:r>
      <w:r w:rsidR="000E032A">
        <w:t xml:space="preserve">the Republic of </w:t>
      </w:r>
      <w:r w:rsidR="00384239">
        <w:t>Korea</w:t>
      </w:r>
      <w:r w:rsidR="00676BF6" w:rsidRPr="00C87AA9">
        <w:t xml:space="preserve">) </w:t>
      </w:r>
      <w:r w:rsidR="00676BF6" w:rsidRPr="00C87AA9">
        <w:rPr>
          <w:rFonts w:eastAsia="SimSun" w:hint="eastAsia"/>
          <w:lang w:eastAsia="zh-CN"/>
        </w:rPr>
        <w:t>agre</w:t>
      </w:r>
      <w:r w:rsidR="00676BF6" w:rsidRPr="00C87AA9">
        <w:t xml:space="preserve">ed to adopt Resolution 28 on </w:t>
      </w:r>
      <w:r w:rsidR="000E032A">
        <w:t xml:space="preserve">the </w:t>
      </w:r>
      <w:r w:rsidR="00676BF6" w:rsidRPr="00C87AA9">
        <w:t>‘</w:t>
      </w:r>
      <w:r w:rsidR="00676BF6" w:rsidRPr="00C87AA9">
        <w:rPr>
          <w:bCs/>
        </w:rPr>
        <w:t>Conservation of the East Asian-Australasian Flyway and its threatened waterbirds, with particular reference to the Yellow Sea’</w:t>
      </w:r>
      <w:r w:rsidR="002D696F">
        <w:rPr>
          <w:bCs/>
        </w:rPr>
        <w:t xml:space="preserve"> as well as Resolution 51 on “I</w:t>
      </w:r>
      <w:r w:rsidR="00384239">
        <w:rPr>
          <w:bCs/>
        </w:rPr>
        <w:t>mproving conservation and sustainability of the Yellow Sea”</w:t>
      </w:r>
      <w:r w:rsidR="00676BF6" w:rsidRPr="00C87AA9">
        <w:rPr>
          <w:bCs/>
        </w:rPr>
        <w:t>.</w:t>
      </w:r>
      <w:r w:rsidR="00676BF6" w:rsidRPr="00C87AA9">
        <w:rPr>
          <w:rFonts w:eastAsia="SimSun" w:hint="eastAsia"/>
          <w:bCs/>
          <w:lang w:eastAsia="zh-CN"/>
        </w:rPr>
        <w:t xml:space="preserve"> </w:t>
      </w:r>
      <w:r w:rsidR="00245EE8">
        <w:rPr>
          <w:rFonts w:eastAsia="SimSun"/>
          <w:bCs/>
          <w:lang w:eastAsia="zh-CN"/>
        </w:rPr>
        <w:t xml:space="preserve"> </w:t>
      </w:r>
      <w:r w:rsidR="00562666">
        <w:rPr>
          <w:rFonts w:eastAsia="SimSun"/>
          <w:bCs/>
          <w:lang w:eastAsia="zh-CN"/>
        </w:rPr>
        <w:t>These</w:t>
      </w:r>
      <w:r w:rsidR="00562666" w:rsidRPr="00245D99">
        <w:rPr>
          <w:rFonts w:eastAsia="SimSun" w:hint="eastAsia"/>
          <w:bCs/>
          <w:lang w:eastAsia="zh-CN"/>
        </w:rPr>
        <w:t xml:space="preserve"> </w:t>
      </w:r>
      <w:r w:rsidR="00562666">
        <w:rPr>
          <w:rFonts w:eastAsia="SimSun"/>
          <w:bCs/>
          <w:lang w:eastAsia="zh-CN"/>
        </w:rPr>
        <w:t xml:space="preserve">resolutions </w:t>
      </w:r>
      <w:r w:rsidR="00562666" w:rsidRPr="00245D99">
        <w:rPr>
          <w:rFonts w:eastAsia="SimSun" w:hint="eastAsia"/>
          <w:bCs/>
          <w:lang w:eastAsia="zh-CN"/>
        </w:rPr>
        <w:t>call</w:t>
      </w:r>
      <w:r w:rsidR="00562666" w:rsidRPr="00245D99">
        <w:rPr>
          <w:rFonts w:eastAsia="SimSun"/>
          <w:bCs/>
          <w:lang w:eastAsia="zh-CN"/>
        </w:rPr>
        <w:t xml:space="preserve"> on</w:t>
      </w:r>
      <w:r w:rsidR="00562666" w:rsidRPr="00245D99">
        <w:rPr>
          <w:rFonts w:eastAsia="SimSun" w:hint="eastAsia"/>
          <w:bCs/>
          <w:lang w:eastAsia="zh-CN"/>
        </w:rPr>
        <w:t xml:space="preserve"> governments and </w:t>
      </w:r>
      <w:r w:rsidR="00562666" w:rsidRPr="00245D99">
        <w:rPr>
          <w:rFonts w:eastAsia="SimSun"/>
          <w:bCs/>
          <w:lang w:eastAsia="zh-CN"/>
        </w:rPr>
        <w:t>organizations</w:t>
      </w:r>
      <w:r w:rsidR="00562666" w:rsidRPr="00245D99">
        <w:rPr>
          <w:rFonts w:eastAsia="SimSun" w:hint="eastAsia"/>
          <w:bCs/>
          <w:lang w:eastAsia="zh-CN"/>
        </w:rPr>
        <w:t xml:space="preserve"> </w:t>
      </w:r>
      <w:r w:rsidR="00562666">
        <w:rPr>
          <w:rFonts w:eastAsia="SimSun"/>
          <w:bCs/>
          <w:lang w:eastAsia="zh-CN"/>
        </w:rPr>
        <w:t xml:space="preserve">to </w:t>
      </w:r>
      <w:r w:rsidR="00562666">
        <w:rPr>
          <w:rFonts w:eastAsia="SimSun" w:hint="eastAsia"/>
          <w:bCs/>
          <w:lang w:eastAsia="zh-CN"/>
        </w:rPr>
        <w:t>take</w:t>
      </w:r>
      <w:r w:rsidR="00562666" w:rsidRPr="00245D99">
        <w:rPr>
          <w:rFonts w:eastAsia="SimSun"/>
          <w:bCs/>
          <w:lang w:eastAsia="zh-CN"/>
        </w:rPr>
        <w:t xml:space="preserve"> </w:t>
      </w:r>
      <w:r w:rsidR="00562666" w:rsidRPr="00245D99">
        <w:rPr>
          <w:rFonts w:eastAsia="SimSun" w:hint="eastAsia"/>
          <w:bCs/>
          <w:lang w:eastAsia="zh-CN"/>
        </w:rPr>
        <w:t xml:space="preserve">effective </w:t>
      </w:r>
      <w:r w:rsidR="00562666">
        <w:rPr>
          <w:rFonts w:eastAsia="SimSun"/>
          <w:bCs/>
          <w:lang w:eastAsia="zh-CN"/>
        </w:rPr>
        <w:t xml:space="preserve">action </w:t>
      </w:r>
      <w:r w:rsidR="00562666" w:rsidRPr="00245D99">
        <w:rPr>
          <w:rFonts w:eastAsia="SimSun" w:hint="eastAsia"/>
          <w:bCs/>
          <w:lang w:eastAsia="zh-CN"/>
        </w:rPr>
        <w:t xml:space="preserve">to </w:t>
      </w:r>
      <w:r w:rsidR="00562666">
        <w:rPr>
          <w:rFonts w:eastAsia="SimSun"/>
          <w:bCs/>
          <w:lang w:eastAsia="zh-CN"/>
        </w:rPr>
        <w:t>halt</w:t>
      </w:r>
      <w:r w:rsidR="00562666" w:rsidRPr="00245D99">
        <w:rPr>
          <w:rFonts w:eastAsia="SimSun" w:hint="eastAsia"/>
          <w:bCs/>
          <w:lang w:eastAsia="zh-CN"/>
        </w:rPr>
        <w:t xml:space="preserve"> the decline of </w:t>
      </w:r>
      <w:r w:rsidR="00562666">
        <w:rPr>
          <w:rFonts w:eastAsia="SimSun"/>
          <w:bCs/>
          <w:lang w:eastAsia="zh-CN"/>
        </w:rPr>
        <w:t>intertidal</w:t>
      </w:r>
      <w:r w:rsidR="00562666" w:rsidRPr="00245D99">
        <w:rPr>
          <w:rFonts w:eastAsia="SimSun" w:hint="eastAsia"/>
          <w:bCs/>
          <w:lang w:eastAsia="zh-CN"/>
        </w:rPr>
        <w:t xml:space="preserve"> ecosystem</w:t>
      </w:r>
      <w:r w:rsidR="00562666" w:rsidRPr="00245D99">
        <w:rPr>
          <w:rFonts w:eastAsia="SimSun"/>
          <w:bCs/>
          <w:lang w:eastAsia="zh-CN"/>
        </w:rPr>
        <w:t>s</w:t>
      </w:r>
      <w:r w:rsidR="00562666" w:rsidRPr="00245D99">
        <w:rPr>
          <w:rFonts w:eastAsia="SimSun" w:hint="eastAsia"/>
          <w:bCs/>
          <w:lang w:eastAsia="zh-CN"/>
        </w:rPr>
        <w:t xml:space="preserve"> along the coast of </w:t>
      </w:r>
      <w:r w:rsidR="00562666" w:rsidRPr="00DE5952">
        <w:rPr>
          <w:rFonts w:eastAsia="SimSun"/>
          <w:bCs/>
          <w:lang w:eastAsia="zh-CN"/>
        </w:rPr>
        <w:t xml:space="preserve">the </w:t>
      </w:r>
      <w:r w:rsidR="00562666" w:rsidRPr="00DE5952">
        <w:rPr>
          <w:rFonts w:eastAsia="SimSun" w:hint="eastAsia"/>
          <w:bCs/>
          <w:lang w:eastAsia="zh-CN"/>
        </w:rPr>
        <w:t xml:space="preserve">Yellow Sea </w:t>
      </w:r>
      <w:r w:rsidR="00562666">
        <w:rPr>
          <w:rFonts w:eastAsia="SimSun"/>
          <w:bCs/>
          <w:lang w:eastAsia="zh-CN"/>
        </w:rPr>
        <w:t>and</w:t>
      </w:r>
      <w:r w:rsidR="00562666" w:rsidRPr="00DE5952">
        <w:rPr>
          <w:rFonts w:eastAsia="SimSun"/>
          <w:bCs/>
          <w:lang w:eastAsia="zh-CN"/>
        </w:rPr>
        <w:t xml:space="preserve"> </w:t>
      </w:r>
      <w:r w:rsidR="00562666" w:rsidRPr="00C410CE">
        <w:rPr>
          <w:rFonts w:eastAsia="SimSun" w:hint="eastAsia"/>
          <w:bCs/>
          <w:lang w:eastAsia="zh-CN"/>
        </w:rPr>
        <w:t xml:space="preserve">protect habitats for migratory </w:t>
      </w:r>
      <w:proofErr w:type="spellStart"/>
      <w:r w:rsidR="00562666" w:rsidRPr="00C410CE">
        <w:rPr>
          <w:rFonts w:eastAsia="SimSun" w:hint="eastAsia"/>
          <w:bCs/>
          <w:lang w:eastAsia="zh-CN"/>
        </w:rPr>
        <w:t>waterbirds</w:t>
      </w:r>
      <w:proofErr w:type="spellEnd"/>
      <w:r w:rsidR="00562666">
        <w:rPr>
          <w:rFonts w:eastAsia="SimSun"/>
          <w:bCs/>
          <w:lang w:eastAsia="zh-CN"/>
        </w:rPr>
        <w:t>.</w:t>
      </w:r>
      <w:r w:rsidR="00676BF6" w:rsidRPr="00C07D9C">
        <w:rPr>
          <w:rFonts w:eastAsia="SimSun" w:hint="eastAsia"/>
          <w:bCs/>
          <w:lang w:eastAsia="zh-CN"/>
        </w:rPr>
        <w:t xml:space="preserve"> </w:t>
      </w:r>
      <w:r w:rsidR="008E08C0">
        <w:rPr>
          <w:rFonts w:eastAsia="SimSun"/>
          <w:bCs/>
          <w:lang w:eastAsia="zh-CN"/>
        </w:rPr>
        <w:t xml:space="preserve"> </w:t>
      </w:r>
    </w:p>
    <w:p w:rsidR="00E06367" w:rsidRPr="00A6598E" w:rsidRDefault="00E06367" w:rsidP="00D278A4">
      <w:pPr>
        <w:snapToGrid w:val="0"/>
        <w:spacing w:after="0" w:line="240" w:lineRule="auto"/>
        <w:jc w:val="both"/>
        <w:rPr>
          <w:rFonts w:eastAsia="Malgun Gothic"/>
          <w:bCs/>
          <w:lang w:eastAsia="ko-KR"/>
        </w:rPr>
      </w:pPr>
    </w:p>
    <w:p w:rsidR="00573371" w:rsidRPr="00A6598E" w:rsidRDefault="00573371" w:rsidP="007549A0">
      <w:pPr>
        <w:snapToGrid w:val="0"/>
        <w:spacing w:after="0" w:line="360" w:lineRule="auto"/>
        <w:jc w:val="both"/>
        <w:rPr>
          <w:rFonts w:eastAsia="Malgun Gothic"/>
          <w:bCs/>
          <w:lang w:eastAsia="ko-KR"/>
        </w:rPr>
      </w:pPr>
      <w:r w:rsidRPr="00A6598E">
        <w:rPr>
          <w:rFonts w:eastAsia="Malgun Gothic" w:hint="eastAsia"/>
          <w:bCs/>
          <w:lang w:eastAsia="ko-KR"/>
        </w:rPr>
        <w:t xml:space="preserve">In </w:t>
      </w:r>
      <w:r w:rsidR="007549A0">
        <w:rPr>
          <w:rFonts w:eastAsia="Malgun Gothic"/>
          <w:bCs/>
          <w:lang w:eastAsia="ko-KR"/>
        </w:rPr>
        <w:t xml:space="preserve">line with these commitments, efforts have been made at local, national and regional levels to </w:t>
      </w:r>
      <w:r w:rsidRPr="00A6598E">
        <w:rPr>
          <w:rFonts w:eastAsia="Malgun Gothic" w:hint="eastAsia"/>
          <w:bCs/>
          <w:lang w:eastAsia="ko-KR"/>
        </w:rPr>
        <w:t>expand</w:t>
      </w:r>
      <w:r w:rsidR="00562666">
        <w:rPr>
          <w:rFonts w:eastAsia="Malgun Gothic"/>
          <w:bCs/>
          <w:lang w:eastAsia="ko-KR"/>
        </w:rPr>
        <w:t xml:space="preserve"> </w:t>
      </w:r>
      <w:r w:rsidRPr="00A6598E">
        <w:rPr>
          <w:rFonts w:eastAsia="Malgun Gothic" w:hint="eastAsia"/>
          <w:bCs/>
          <w:lang w:eastAsia="ko-KR"/>
        </w:rPr>
        <w:t>protected areas, promot</w:t>
      </w:r>
      <w:r w:rsidR="00562666">
        <w:rPr>
          <w:rFonts w:eastAsia="Malgun Gothic"/>
          <w:bCs/>
          <w:lang w:eastAsia="ko-KR"/>
        </w:rPr>
        <w:t>e</w:t>
      </w:r>
      <w:r w:rsidRPr="00A6598E">
        <w:rPr>
          <w:rFonts w:eastAsia="Malgun Gothic" w:hint="eastAsia"/>
          <w:bCs/>
          <w:lang w:eastAsia="ko-KR"/>
        </w:rPr>
        <w:t xml:space="preserve"> research and enhanc</w:t>
      </w:r>
      <w:r w:rsidR="00562666">
        <w:rPr>
          <w:rFonts w:eastAsia="Malgun Gothic"/>
          <w:bCs/>
          <w:lang w:eastAsia="ko-KR"/>
        </w:rPr>
        <w:t>e</w:t>
      </w:r>
      <w:r w:rsidRPr="00A6598E">
        <w:rPr>
          <w:rFonts w:eastAsia="Malgun Gothic" w:hint="eastAsia"/>
          <w:bCs/>
          <w:lang w:eastAsia="ko-KR"/>
        </w:rPr>
        <w:t xml:space="preserve"> cooperation among the countries </w:t>
      </w:r>
      <w:r w:rsidR="00562666">
        <w:rPr>
          <w:rFonts w:eastAsia="Malgun Gothic"/>
          <w:bCs/>
          <w:lang w:eastAsia="ko-KR"/>
        </w:rPr>
        <w:t>of t</w:t>
      </w:r>
      <w:r w:rsidRPr="00A6598E">
        <w:rPr>
          <w:rFonts w:eastAsia="Malgun Gothic" w:hint="eastAsia"/>
          <w:bCs/>
          <w:lang w:eastAsia="ko-KR"/>
        </w:rPr>
        <w:t xml:space="preserve">he </w:t>
      </w:r>
      <w:r w:rsidR="00562666">
        <w:rPr>
          <w:rFonts w:eastAsia="Malgun Gothic"/>
          <w:bCs/>
          <w:lang w:eastAsia="ko-KR"/>
        </w:rPr>
        <w:t>F</w:t>
      </w:r>
      <w:r w:rsidRPr="00A6598E">
        <w:rPr>
          <w:rFonts w:eastAsia="Malgun Gothic" w:hint="eastAsia"/>
          <w:bCs/>
          <w:lang w:eastAsia="ko-KR"/>
        </w:rPr>
        <w:t>lyway</w:t>
      </w:r>
      <w:r w:rsidR="00562666">
        <w:rPr>
          <w:rFonts w:eastAsia="Malgun Gothic"/>
          <w:bCs/>
          <w:lang w:eastAsia="ko-KR"/>
        </w:rPr>
        <w:t xml:space="preserve">.  </w:t>
      </w:r>
      <w:r w:rsidR="00E06367">
        <w:rPr>
          <w:rFonts w:eastAsia="SimSun"/>
          <w:bCs/>
          <w:lang w:eastAsia="zh-CN"/>
        </w:rPr>
        <w:t>Furthermore, the Republic of Korea also hosts the Secretariat of the East Asian-Australasian Flyway Partnership (</w:t>
      </w:r>
      <w:proofErr w:type="spellStart"/>
      <w:r w:rsidR="00E06367">
        <w:rPr>
          <w:rFonts w:eastAsia="SimSun"/>
          <w:bCs/>
          <w:lang w:eastAsia="zh-CN"/>
        </w:rPr>
        <w:t>EAAFP</w:t>
      </w:r>
      <w:proofErr w:type="spellEnd"/>
      <w:r w:rsidR="00E06367">
        <w:rPr>
          <w:rFonts w:eastAsia="SimSun"/>
          <w:bCs/>
          <w:lang w:eastAsia="zh-CN"/>
        </w:rPr>
        <w:t xml:space="preserve">), whose mission is to protect migratory </w:t>
      </w:r>
      <w:proofErr w:type="spellStart"/>
      <w:r w:rsidR="00E06367">
        <w:rPr>
          <w:rFonts w:eastAsia="SimSun"/>
          <w:bCs/>
          <w:lang w:eastAsia="zh-CN"/>
        </w:rPr>
        <w:t>waterbirds</w:t>
      </w:r>
      <w:proofErr w:type="spellEnd"/>
      <w:r w:rsidR="00E06367">
        <w:rPr>
          <w:rFonts w:eastAsia="SimSun"/>
          <w:bCs/>
          <w:lang w:eastAsia="zh-CN"/>
        </w:rPr>
        <w:t xml:space="preserve"> and their habitats. </w:t>
      </w:r>
      <w:r w:rsidR="00562666">
        <w:rPr>
          <w:rFonts w:eastAsia="Malgun Gothic"/>
          <w:bCs/>
          <w:lang w:eastAsia="ko-KR"/>
        </w:rPr>
        <w:t>However</w:t>
      </w:r>
      <w:r w:rsidRPr="00A6598E">
        <w:rPr>
          <w:rFonts w:eastAsia="Malgun Gothic" w:hint="eastAsia"/>
          <w:bCs/>
          <w:lang w:eastAsia="ko-KR"/>
        </w:rPr>
        <w:t xml:space="preserve">, the survival of migratory birds is still threatened </w:t>
      </w:r>
      <w:r w:rsidR="00562666">
        <w:rPr>
          <w:rFonts w:eastAsia="Malgun Gothic"/>
          <w:bCs/>
          <w:lang w:eastAsia="ko-KR"/>
        </w:rPr>
        <w:t xml:space="preserve">by habitat loss, </w:t>
      </w:r>
      <w:r w:rsidRPr="00A6598E">
        <w:rPr>
          <w:rFonts w:eastAsia="Malgun Gothic" w:hint="eastAsia"/>
          <w:bCs/>
          <w:lang w:eastAsia="ko-KR"/>
        </w:rPr>
        <w:t>pollution</w:t>
      </w:r>
      <w:r w:rsidR="00562666">
        <w:rPr>
          <w:rFonts w:eastAsia="Malgun Gothic"/>
          <w:bCs/>
          <w:lang w:eastAsia="ko-KR"/>
        </w:rPr>
        <w:t xml:space="preserve"> and</w:t>
      </w:r>
      <w:r w:rsidR="00C84EE8" w:rsidRPr="00A6598E">
        <w:rPr>
          <w:rFonts w:eastAsia="Malgun Gothic" w:hint="eastAsia"/>
          <w:bCs/>
          <w:lang w:eastAsia="ko-KR"/>
        </w:rPr>
        <w:t xml:space="preserve"> </w:t>
      </w:r>
      <w:r w:rsidRPr="00A6598E">
        <w:rPr>
          <w:rFonts w:eastAsia="Malgun Gothic" w:hint="eastAsia"/>
          <w:bCs/>
          <w:lang w:eastAsia="ko-KR"/>
        </w:rPr>
        <w:t>alien species.</w:t>
      </w:r>
    </w:p>
    <w:p w:rsidR="00573371" w:rsidRPr="00A6598E" w:rsidRDefault="00573371" w:rsidP="00D278A4">
      <w:pPr>
        <w:snapToGrid w:val="0"/>
        <w:spacing w:after="0" w:line="240" w:lineRule="auto"/>
        <w:jc w:val="both"/>
        <w:rPr>
          <w:rFonts w:eastAsia="Malgun Gothic"/>
          <w:bCs/>
          <w:lang w:eastAsia="ko-KR"/>
        </w:rPr>
      </w:pPr>
    </w:p>
    <w:p w:rsidR="00392A87" w:rsidRDefault="00562666" w:rsidP="007549A0">
      <w:pPr>
        <w:snapToGrid w:val="0"/>
        <w:spacing w:after="0" w:line="360" w:lineRule="auto"/>
        <w:jc w:val="both"/>
        <w:rPr>
          <w:rFonts w:eastAsia="SimSun"/>
          <w:bCs/>
          <w:lang w:eastAsia="zh-CN"/>
        </w:rPr>
      </w:pPr>
      <w:r>
        <w:rPr>
          <w:rFonts w:eastAsia="Malgun Gothic"/>
          <w:bCs/>
          <w:lang w:eastAsia="ko-KR"/>
        </w:rPr>
        <w:t xml:space="preserve">In response to these concerns, representatives from central and local </w:t>
      </w:r>
      <w:r w:rsidR="00573371" w:rsidRPr="00A6598E">
        <w:rPr>
          <w:rFonts w:eastAsia="Malgun Gothic" w:hint="eastAsia"/>
          <w:bCs/>
          <w:lang w:eastAsia="ko-KR"/>
        </w:rPr>
        <w:t xml:space="preserve">government, </w:t>
      </w:r>
      <w:r w:rsidR="009A1ED6">
        <w:rPr>
          <w:rFonts w:eastAsia="Malgun Gothic"/>
          <w:bCs/>
          <w:lang w:eastAsia="ko-KR"/>
        </w:rPr>
        <w:t>academia, NGOs, the media and international organizations</w:t>
      </w:r>
      <w:r w:rsidR="00573371" w:rsidRPr="00A6598E">
        <w:rPr>
          <w:rFonts w:eastAsia="Malgun Gothic" w:hint="eastAsia"/>
          <w:bCs/>
          <w:lang w:eastAsia="ko-KR"/>
        </w:rPr>
        <w:t xml:space="preserve"> gathered</w:t>
      </w:r>
      <w:r w:rsidR="00677513" w:rsidRPr="00A6598E">
        <w:rPr>
          <w:rFonts w:eastAsia="Malgun Gothic" w:hint="eastAsia"/>
          <w:bCs/>
          <w:lang w:eastAsia="ko-KR"/>
        </w:rPr>
        <w:t xml:space="preserve"> together in Incheon on </w:t>
      </w:r>
      <w:r w:rsidR="009A1ED6">
        <w:rPr>
          <w:rFonts w:eastAsia="Malgun Gothic"/>
          <w:bCs/>
          <w:lang w:eastAsia="ko-KR"/>
        </w:rPr>
        <w:t xml:space="preserve">26-27 </w:t>
      </w:r>
      <w:r w:rsidR="00677513" w:rsidRPr="00A6598E">
        <w:rPr>
          <w:rFonts w:eastAsia="Malgun Gothic" w:hint="eastAsia"/>
          <w:bCs/>
          <w:lang w:eastAsia="ko-KR"/>
        </w:rPr>
        <w:t xml:space="preserve">May 2016 to seek solutions </w:t>
      </w:r>
      <w:r w:rsidR="009A1ED6">
        <w:rPr>
          <w:rFonts w:eastAsia="Malgun Gothic"/>
          <w:bCs/>
          <w:lang w:eastAsia="ko-KR"/>
        </w:rPr>
        <w:t>t</w:t>
      </w:r>
      <w:r w:rsidR="00677513" w:rsidRPr="00A6598E">
        <w:rPr>
          <w:rFonts w:eastAsia="Malgun Gothic" w:hint="eastAsia"/>
          <w:bCs/>
          <w:lang w:eastAsia="ko-KR"/>
        </w:rPr>
        <w:t xml:space="preserve">o the conservation of migratory </w:t>
      </w:r>
      <w:proofErr w:type="spellStart"/>
      <w:r w:rsidR="00677513" w:rsidRPr="00A6598E">
        <w:rPr>
          <w:rFonts w:eastAsia="Malgun Gothic" w:hint="eastAsia"/>
          <w:bCs/>
          <w:lang w:eastAsia="ko-KR"/>
        </w:rPr>
        <w:t>waterbirds</w:t>
      </w:r>
      <w:proofErr w:type="spellEnd"/>
      <w:r w:rsidR="00677513" w:rsidRPr="00A6598E">
        <w:rPr>
          <w:rFonts w:eastAsia="Malgun Gothic" w:hint="eastAsia"/>
          <w:bCs/>
          <w:lang w:eastAsia="ko-KR"/>
        </w:rPr>
        <w:t xml:space="preserve"> and their habitats.</w:t>
      </w:r>
      <w:r w:rsidR="00E06367">
        <w:rPr>
          <w:rFonts w:eastAsia="Malgun Gothic"/>
          <w:bCs/>
          <w:lang w:eastAsia="ko-KR"/>
        </w:rPr>
        <w:t xml:space="preserve"> </w:t>
      </w:r>
      <w:r w:rsidR="000E032A">
        <w:rPr>
          <w:rFonts w:eastAsia="SimSun"/>
          <w:bCs/>
          <w:lang w:eastAsia="zh-CN"/>
        </w:rPr>
        <w:t>Workshop p</w:t>
      </w:r>
      <w:r w:rsidR="00E62B4C">
        <w:rPr>
          <w:rFonts w:eastAsia="SimSun"/>
          <w:bCs/>
          <w:lang w:eastAsia="zh-CN"/>
        </w:rPr>
        <w:t>articipants recognized</w:t>
      </w:r>
      <w:r w:rsidR="006B6585">
        <w:rPr>
          <w:rFonts w:eastAsia="SimSun"/>
          <w:bCs/>
          <w:lang w:eastAsia="zh-CN"/>
        </w:rPr>
        <w:t xml:space="preserve"> that</w:t>
      </w:r>
      <w:r w:rsidR="000E032A">
        <w:rPr>
          <w:rFonts w:eastAsia="SimSun"/>
          <w:bCs/>
          <w:lang w:eastAsia="zh-CN"/>
        </w:rPr>
        <w:t>:</w:t>
      </w:r>
      <w:r w:rsidR="00E62B4C">
        <w:rPr>
          <w:rFonts w:eastAsia="SimSun"/>
          <w:bCs/>
          <w:lang w:eastAsia="zh-CN"/>
        </w:rPr>
        <w:t xml:space="preserve"> </w:t>
      </w:r>
      <w:proofErr w:type="spellStart"/>
      <w:r w:rsidR="00E62B4C">
        <w:rPr>
          <w:rFonts w:eastAsia="SimSun"/>
          <w:bCs/>
          <w:lang w:eastAsia="zh-CN"/>
        </w:rPr>
        <w:t>i</w:t>
      </w:r>
      <w:proofErr w:type="spellEnd"/>
      <w:r w:rsidR="00E62B4C">
        <w:rPr>
          <w:rFonts w:eastAsia="SimSun"/>
          <w:bCs/>
          <w:lang w:eastAsia="zh-CN"/>
        </w:rPr>
        <w:t>) the</w:t>
      </w:r>
      <w:r w:rsidR="00237D4D">
        <w:rPr>
          <w:rFonts w:eastAsia="SimSun" w:hint="eastAsia"/>
          <w:bCs/>
          <w:lang w:eastAsia="zh-CN"/>
        </w:rPr>
        <w:t xml:space="preserve"> </w:t>
      </w:r>
      <w:r w:rsidR="00E62B4C">
        <w:rPr>
          <w:rFonts w:eastAsia="SimSun"/>
          <w:bCs/>
          <w:lang w:eastAsia="zh-CN"/>
        </w:rPr>
        <w:t>Yellow Sea</w:t>
      </w:r>
      <w:r w:rsidR="000E032A">
        <w:rPr>
          <w:rFonts w:eastAsia="SimSun"/>
          <w:bCs/>
          <w:lang w:eastAsia="zh-CN"/>
        </w:rPr>
        <w:t>'s</w:t>
      </w:r>
      <w:r w:rsidR="00E62B4C">
        <w:rPr>
          <w:rFonts w:eastAsia="SimSun"/>
          <w:bCs/>
          <w:lang w:eastAsia="zh-CN"/>
        </w:rPr>
        <w:t xml:space="preserve"> intertidal</w:t>
      </w:r>
      <w:r w:rsidR="00677513" w:rsidRPr="00A6598E">
        <w:rPr>
          <w:rFonts w:eastAsia="Malgun Gothic" w:hint="eastAsia"/>
          <w:bCs/>
          <w:lang w:eastAsia="ko-KR"/>
        </w:rPr>
        <w:t xml:space="preserve"> and estuarine</w:t>
      </w:r>
      <w:r w:rsidR="00E62B4C">
        <w:rPr>
          <w:rFonts w:eastAsia="SimSun"/>
          <w:bCs/>
          <w:lang w:eastAsia="zh-CN"/>
        </w:rPr>
        <w:t xml:space="preserve"> areas</w:t>
      </w:r>
      <w:r w:rsidR="006B6585">
        <w:rPr>
          <w:rFonts w:eastAsia="SimSun"/>
          <w:bCs/>
          <w:lang w:eastAsia="zh-CN"/>
        </w:rPr>
        <w:t xml:space="preserve"> are of global importance</w:t>
      </w:r>
      <w:r w:rsidR="00E62B4C">
        <w:rPr>
          <w:rFonts w:eastAsia="SimSun"/>
          <w:bCs/>
          <w:lang w:eastAsia="zh-CN"/>
        </w:rPr>
        <w:t>, in particular</w:t>
      </w:r>
      <w:r w:rsidR="006B6585">
        <w:rPr>
          <w:rFonts w:eastAsia="SimSun"/>
          <w:bCs/>
          <w:lang w:eastAsia="zh-CN"/>
        </w:rPr>
        <w:t>,</w:t>
      </w:r>
      <w:r w:rsidR="00E62B4C">
        <w:rPr>
          <w:rFonts w:eastAsia="SimSun"/>
          <w:bCs/>
          <w:lang w:eastAsia="zh-CN"/>
        </w:rPr>
        <w:t xml:space="preserve"> </w:t>
      </w:r>
      <w:r w:rsidR="000E032A">
        <w:rPr>
          <w:rFonts w:eastAsia="SimSun"/>
          <w:bCs/>
          <w:lang w:eastAsia="zh-CN"/>
        </w:rPr>
        <w:t>for</w:t>
      </w:r>
      <w:r w:rsidR="00E62B4C">
        <w:rPr>
          <w:rFonts w:eastAsia="SimSun"/>
          <w:bCs/>
          <w:lang w:eastAsia="zh-CN"/>
        </w:rPr>
        <w:t xml:space="preserve"> sustaining the migration of millions of </w:t>
      </w:r>
      <w:proofErr w:type="spellStart"/>
      <w:r w:rsidR="00E62B4C">
        <w:rPr>
          <w:rFonts w:eastAsia="SimSun"/>
          <w:bCs/>
          <w:lang w:eastAsia="zh-CN"/>
        </w:rPr>
        <w:t>waterbirds</w:t>
      </w:r>
      <w:proofErr w:type="spellEnd"/>
      <w:r w:rsidR="00237D4D">
        <w:rPr>
          <w:rFonts w:eastAsia="SimSun" w:hint="eastAsia"/>
          <w:bCs/>
          <w:lang w:eastAsia="zh-CN"/>
        </w:rPr>
        <w:t xml:space="preserve">; </w:t>
      </w:r>
      <w:r w:rsidR="00E62B4C">
        <w:rPr>
          <w:rFonts w:eastAsia="SimSun"/>
          <w:bCs/>
          <w:lang w:eastAsia="zh-CN"/>
        </w:rPr>
        <w:t xml:space="preserve">ii) </w:t>
      </w:r>
      <w:r w:rsidR="005365D6" w:rsidRPr="00C87AA9">
        <w:rPr>
          <w:rFonts w:eastAsia="SimSun"/>
          <w:bCs/>
          <w:lang w:eastAsia="zh-CN"/>
        </w:rPr>
        <w:t xml:space="preserve"> </w:t>
      </w:r>
      <w:r w:rsidR="000E032A">
        <w:rPr>
          <w:rFonts w:eastAsia="SimSun"/>
          <w:bCs/>
          <w:lang w:eastAsia="zh-CN"/>
        </w:rPr>
        <w:t xml:space="preserve">the </w:t>
      </w:r>
      <w:r w:rsidR="005365D6" w:rsidRPr="00C87AA9">
        <w:rPr>
          <w:rFonts w:eastAsia="SimSun"/>
          <w:bCs/>
          <w:lang w:eastAsia="zh-CN"/>
        </w:rPr>
        <w:t xml:space="preserve">vital ecosystem services </w:t>
      </w:r>
      <w:r w:rsidR="00E62B4C" w:rsidRPr="00E62B4C">
        <w:rPr>
          <w:rFonts w:eastAsia="SimSun"/>
          <w:bCs/>
          <w:lang w:eastAsia="zh-CN"/>
        </w:rPr>
        <w:t>provide</w:t>
      </w:r>
      <w:r w:rsidR="00E62B4C">
        <w:rPr>
          <w:rFonts w:eastAsia="SimSun"/>
          <w:bCs/>
          <w:lang w:eastAsia="zh-CN"/>
        </w:rPr>
        <w:t>d</w:t>
      </w:r>
      <w:r w:rsidR="00E62B4C" w:rsidRPr="00E62B4C">
        <w:rPr>
          <w:rFonts w:eastAsia="SimSun"/>
          <w:bCs/>
          <w:lang w:eastAsia="zh-CN"/>
        </w:rPr>
        <w:t xml:space="preserve"> </w:t>
      </w:r>
      <w:r w:rsidR="000E032A">
        <w:rPr>
          <w:rFonts w:eastAsia="SimSun"/>
          <w:bCs/>
          <w:lang w:eastAsia="zh-CN"/>
        </w:rPr>
        <w:t xml:space="preserve">by </w:t>
      </w:r>
      <w:r w:rsidR="00DE5125">
        <w:rPr>
          <w:rFonts w:eastAsia="SimSun"/>
          <w:bCs/>
          <w:lang w:eastAsia="zh-CN"/>
        </w:rPr>
        <w:t>intertidal</w:t>
      </w:r>
      <w:r w:rsidR="00C84EE8" w:rsidRPr="00A6598E">
        <w:rPr>
          <w:rFonts w:eastAsia="Malgun Gothic" w:hint="eastAsia"/>
          <w:bCs/>
          <w:lang w:eastAsia="ko-KR"/>
        </w:rPr>
        <w:t xml:space="preserve"> and estuarine</w:t>
      </w:r>
      <w:r w:rsidR="00E62B4C" w:rsidRPr="00E62B4C">
        <w:rPr>
          <w:rFonts w:eastAsia="SimSun"/>
          <w:bCs/>
          <w:lang w:eastAsia="zh-CN"/>
        </w:rPr>
        <w:t xml:space="preserve"> wetlands </w:t>
      </w:r>
      <w:r w:rsidR="00544476">
        <w:rPr>
          <w:rFonts w:eastAsia="SimSun"/>
          <w:bCs/>
          <w:lang w:eastAsia="zh-CN"/>
        </w:rPr>
        <w:t xml:space="preserve">are </w:t>
      </w:r>
      <w:r w:rsidR="00E62B4C">
        <w:rPr>
          <w:rFonts w:eastAsia="SimSun"/>
          <w:bCs/>
          <w:lang w:eastAsia="zh-CN"/>
        </w:rPr>
        <w:t>fundamental for sustainable</w:t>
      </w:r>
      <w:r w:rsidR="00886B7B" w:rsidRPr="00C87AA9">
        <w:rPr>
          <w:rFonts w:eastAsia="SimSun"/>
          <w:bCs/>
          <w:lang w:eastAsia="zh-CN"/>
        </w:rPr>
        <w:t xml:space="preserve"> social-economic development</w:t>
      </w:r>
      <w:r w:rsidR="00E62B4C">
        <w:rPr>
          <w:rFonts w:eastAsia="SimSun"/>
          <w:bCs/>
          <w:lang w:eastAsia="zh-CN"/>
        </w:rPr>
        <w:t>; iii) because of their strategic importance, effec</w:t>
      </w:r>
      <w:r w:rsidR="00632175" w:rsidRPr="006B5074">
        <w:rPr>
          <w:rFonts w:eastAsia="SimSun" w:hint="eastAsia"/>
          <w:bCs/>
          <w:lang w:eastAsia="zh-CN"/>
        </w:rPr>
        <w:t xml:space="preserve">tive </w:t>
      </w:r>
      <w:r w:rsidR="00632175">
        <w:rPr>
          <w:rFonts w:eastAsia="SimSun"/>
          <w:bCs/>
          <w:lang w:eastAsia="zh-CN"/>
        </w:rPr>
        <w:t>conservation and restoration</w:t>
      </w:r>
      <w:r w:rsidR="00632175" w:rsidRPr="006B5074">
        <w:rPr>
          <w:rFonts w:eastAsia="SimSun" w:hint="eastAsia"/>
          <w:bCs/>
          <w:lang w:eastAsia="zh-CN"/>
        </w:rPr>
        <w:t xml:space="preserve"> of the </w:t>
      </w:r>
      <w:r w:rsidR="00DE5125">
        <w:rPr>
          <w:rFonts w:eastAsia="SimSun"/>
          <w:bCs/>
          <w:lang w:eastAsia="zh-CN"/>
        </w:rPr>
        <w:t>intertidal</w:t>
      </w:r>
      <w:r w:rsidR="00C84EE8" w:rsidRPr="00A6598E">
        <w:rPr>
          <w:rFonts w:eastAsia="Malgun Gothic" w:hint="eastAsia"/>
          <w:bCs/>
          <w:lang w:eastAsia="ko-KR"/>
        </w:rPr>
        <w:t xml:space="preserve"> and estuarine</w:t>
      </w:r>
      <w:r w:rsidR="00632175" w:rsidRPr="006B5074">
        <w:rPr>
          <w:rFonts w:eastAsia="SimSun" w:hint="eastAsia"/>
          <w:bCs/>
          <w:lang w:eastAsia="zh-CN"/>
        </w:rPr>
        <w:t xml:space="preserve"> wetlands along the Yellow Sea </w:t>
      </w:r>
      <w:r w:rsidR="00DD2F36">
        <w:rPr>
          <w:rFonts w:eastAsia="SimSun"/>
          <w:bCs/>
          <w:lang w:eastAsia="zh-CN"/>
        </w:rPr>
        <w:t>requires</w:t>
      </w:r>
      <w:r w:rsidR="00E62B4C">
        <w:rPr>
          <w:rFonts w:eastAsia="SimSun"/>
          <w:bCs/>
          <w:lang w:eastAsia="zh-CN"/>
        </w:rPr>
        <w:t xml:space="preserve"> </w:t>
      </w:r>
      <w:r w:rsidR="000E032A">
        <w:rPr>
          <w:rFonts w:eastAsia="SimSun"/>
          <w:bCs/>
          <w:lang w:eastAsia="zh-CN"/>
        </w:rPr>
        <w:t xml:space="preserve">the </w:t>
      </w:r>
      <w:r w:rsidR="00E62B4C">
        <w:rPr>
          <w:rFonts w:eastAsia="SimSun"/>
          <w:bCs/>
          <w:lang w:eastAsia="zh-CN"/>
        </w:rPr>
        <w:t>commitment of the government of the Republic of Korea</w:t>
      </w:r>
      <w:r w:rsidR="006375F4">
        <w:rPr>
          <w:rFonts w:eastAsia="SimSun"/>
          <w:bCs/>
          <w:lang w:eastAsia="zh-CN"/>
        </w:rPr>
        <w:t>, as well as</w:t>
      </w:r>
      <w:r w:rsidR="00313B08">
        <w:rPr>
          <w:rFonts w:eastAsia="SimSun" w:hint="eastAsia"/>
          <w:bCs/>
          <w:lang w:eastAsia="zh-CN"/>
        </w:rPr>
        <w:t xml:space="preserve"> </w:t>
      </w:r>
      <w:r w:rsidR="0061042D">
        <w:rPr>
          <w:rFonts w:eastAsia="SimSun" w:hint="eastAsia"/>
          <w:bCs/>
          <w:lang w:eastAsia="zh-CN"/>
        </w:rPr>
        <w:t>significant</w:t>
      </w:r>
      <w:r w:rsidR="00632175" w:rsidRPr="006B5074">
        <w:rPr>
          <w:rFonts w:eastAsia="SimSun" w:hint="eastAsia"/>
          <w:bCs/>
          <w:lang w:eastAsia="zh-CN"/>
        </w:rPr>
        <w:t xml:space="preserve"> international collaboration.</w:t>
      </w:r>
    </w:p>
    <w:p w:rsidR="008C3111" w:rsidRPr="006B6585" w:rsidRDefault="00E06367" w:rsidP="007549A0">
      <w:pPr>
        <w:snapToGrid w:val="0"/>
        <w:spacing w:after="0" w:line="240" w:lineRule="auto"/>
        <w:jc w:val="both"/>
        <w:rPr>
          <w:rFonts w:eastAsia="SimSun"/>
          <w:b/>
          <w:bCs/>
          <w:i/>
          <w:iCs/>
          <w:lang w:eastAsia="zh-CN"/>
        </w:rPr>
      </w:pPr>
      <w:r w:rsidRPr="006B6585">
        <w:rPr>
          <w:rFonts w:eastAsia="SimSun"/>
          <w:b/>
          <w:bCs/>
          <w:i/>
          <w:iCs/>
          <w:lang w:eastAsia="zh-CN"/>
        </w:rPr>
        <w:lastRenderedPageBreak/>
        <w:t>In this context, w</w:t>
      </w:r>
      <w:r w:rsidR="009F3B93" w:rsidRPr="006B6585">
        <w:rPr>
          <w:rFonts w:eastAsia="SimSun"/>
          <w:b/>
          <w:bCs/>
          <w:i/>
          <w:iCs/>
          <w:lang w:eastAsia="zh-CN"/>
        </w:rPr>
        <w:t xml:space="preserve">orkshop </w:t>
      </w:r>
      <w:r w:rsidR="008E0908" w:rsidRPr="006B6585">
        <w:rPr>
          <w:rFonts w:eastAsia="SimSun"/>
          <w:b/>
          <w:bCs/>
          <w:i/>
          <w:iCs/>
          <w:lang w:eastAsia="zh-CN"/>
        </w:rPr>
        <w:t xml:space="preserve">participants </w:t>
      </w:r>
      <w:r w:rsidR="009F3B93" w:rsidRPr="006B6585">
        <w:rPr>
          <w:rFonts w:eastAsia="SimSun"/>
          <w:b/>
          <w:bCs/>
          <w:i/>
          <w:iCs/>
          <w:lang w:eastAsia="zh-CN"/>
        </w:rPr>
        <w:t>call</w:t>
      </w:r>
      <w:r w:rsidR="000E032A" w:rsidRPr="006B6585">
        <w:rPr>
          <w:rFonts w:eastAsia="SimSun"/>
          <w:b/>
          <w:bCs/>
          <w:i/>
          <w:iCs/>
          <w:lang w:eastAsia="zh-CN"/>
        </w:rPr>
        <w:t>ed</w:t>
      </w:r>
      <w:r w:rsidR="009F3B93" w:rsidRPr="006B6585">
        <w:rPr>
          <w:rFonts w:eastAsia="SimSun"/>
          <w:b/>
          <w:bCs/>
          <w:i/>
          <w:iCs/>
          <w:lang w:eastAsia="zh-CN"/>
        </w:rPr>
        <w:t xml:space="preserve"> for</w:t>
      </w:r>
      <w:r w:rsidR="00340B33" w:rsidRPr="006B6585">
        <w:rPr>
          <w:rFonts w:eastAsia="SimSun" w:hint="eastAsia"/>
          <w:b/>
          <w:bCs/>
          <w:i/>
          <w:iCs/>
          <w:lang w:eastAsia="zh-CN"/>
        </w:rPr>
        <w:t xml:space="preserve"> the </w:t>
      </w:r>
      <w:r w:rsidR="000E032A" w:rsidRPr="006B6585">
        <w:rPr>
          <w:rFonts w:eastAsia="SimSun"/>
          <w:b/>
          <w:bCs/>
          <w:i/>
          <w:iCs/>
          <w:lang w:eastAsia="zh-CN"/>
        </w:rPr>
        <w:t>following:</w:t>
      </w:r>
    </w:p>
    <w:p w:rsidR="000E032A" w:rsidRPr="00C87AA9" w:rsidRDefault="000E032A" w:rsidP="007549A0">
      <w:pPr>
        <w:snapToGrid w:val="0"/>
        <w:spacing w:after="0" w:line="360" w:lineRule="auto"/>
        <w:jc w:val="both"/>
        <w:rPr>
          <w:rFonts w:eastAsia="SimSun"/>
          <w:lang w:eastAsia="zh-CN"/>
        </w:rPr>
      </w:pPr>
    </w:p>
    <w:p w:rsidR="00E5449D" w:rsidRDefault="000E032A" w:rsidP="007549A0">
      <w:pPr>
        <w:numPr>
          <w:ilvl w:val="0"/>
          <w:numId w:val="5"/>
        </w:numPr>
        <w:tabs>
          <w:tab w:val="clear" w:pos="1085"/>
          <w:tab w:val="num" w:pos="450"/>
        </w:tabs>
        <w:snapToGrid w:val="0"/>
        <w:spacing w:after="0" w:line="360" w:lineRule="auto"/>
        <w:ind w:left="426" w:hanging="426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All of society, and in particular, national, provincial and local governments, should accord s</w:t>
      </w:r>
      <w:r w:rsidR="0031789E" w:rsidRPr="00C87AA9">
        <w:rPr>
          <w:rFonts w:eastAsia="SimSun"/>
          <w:lang w:eastAsia="zh-CN"/>
        </w:rPr>
        <w:t>trong r</w:t>
      </w:r>
      <w:r w:rsidR="009F3B93" w:rsidRPr="00C87AA9">
        <w:rPr>
          <w:rFonts w:eastAsia="SimSun"/>
          <w:lang w:eastAsia="zh-CN"/>
        </w:rPr>
        <w:t>ecognition</w:t>
      </w:r>
      <w:r w:rsidR="00B83350" w:rsidRPr="00C87AA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t</w:t>
      </w:r>
      <w:r w:rsidR="009F3B93" w:rsidRPr="00C87AA9">
        <w:rPr>
          <w:rFonts w:eastAsia="SimSun"/>
          <w:lang w:eastAsia="zh-CN"/>
        </w:rPr>
        <w:t xml:space="preserve">o </w:t>
      </w:r>
      <w:r w:rsidR="009878EF" w:rsidRPr="00C87AA9">
        <w:rPr>
          <w:rFonts w:eastAsia="SimSun"/>
          <w:lang w:eastAsia="zh-CN"/>
        </w:rPr>
        <w:t xml:space="preserve">the </w:t>
      </w:r>
      <w:r w:rsidR="00520FC9" w:rsidRPr="00C87AA9">
        <w:rPr>
          <w:rFonts w:eastAsia="SimSun"/>
          <w:lang w:eastAsia="zh-CN"/>
        </w:rPr>
        <w:t xml:space="preserve">important ecosystem services </w:t>
      </w:r>
      <w:r>
        <w:rPr>
          <w:rFonts w:eastAsia="SimSun"/>
          <w:lang w:eastAsia="zh-CN"/>
        </w:rPr>
        <w:t>provided by</w:t>
      </w:r>
      <w:r w:rsidR="0031789E" w:rsidRPr="00C87AA9">
        <w:rPr>
          <w:rFonts w:eastAsia="SimSun"/>
          <w:lang w:eastAsia="zh-CN"/>
        </w:rPr>
        <w:t xml:space="preserve"> </w:t>
      </w:r>
      <w:r w:rsidR="009878EF" w:rsidRPr="00C87AA9">
        <w:rPr>
          <w:rFonts w:eastAsia="SimSun"/>
          <w:lang w:eastAsia="zh-CN"/>
        </w:rPr>
        <w:t>the</w:t>
      </w:r>
      <w:r w:rsidR="00520FC9" w:rsidRPr="00C87AA9">
        <w:rPr>
          <w:rFonts w:eastAsia="SimSun"/>
          <w:lang w:eastAsia="zh-CN"/>
        </w:rPr>
        <w:t xml:space="preserve"> </w:t>
      </w:r>
      <w:r w:rsidR="00DE34EA" w:rsidRPr="00C87AA9">
        <w:rPr>
          <w:rFonts w:eastAsia="SimSun"/>
          <w:lang w:eastAsia="zh-CN"/>
        </w:rPr>
        <w:t>intertidal</w:t>
      </w:r>
      <w:r w:rsidR="00FD06A9" w:rsidRPr="00A6598E">
        <w:rPr>
          <w:rFonts w:eastAsia="Malgun Gothic" w:hint="eastAsia"/>
          <w:lang w:eastAsia="ko-KR"/>
        </w:rPr>
        <w:t xml:space="preserve"> and estuarine</w:t>
      </w:r>
      <w:r w:rsidR="00DE34EA" w:rsidRPr="00C87AA9">
        <w:rPr>
          <w:rFonts w:eastAsia="SimSun"/>
          <w:lang w:eastAsia="zh-CN"/>
        </w:rPr>
        <w:t xml:space="preserve"> zone</w:t>
      </w:r>
      <w:r w:rsidR="0031789E" w:rsidRPr="00C87AA9">
        <w:rPr>
          <w:rFonts w:eastAsia="SimSun"/>
          <w:lang w:eastAsia="zh-CN"/>
        </w:rPr>
        <w:t xml:space="preserve"> of the </w:t>
      </w:r>
      <w:r w:rsidR="005243D3" w:rsidRPr="00C87AA9">
        <w:rPr>
          <w:rFonts w:eastAsia="SimSun"/>
          <w:lang w:eastAsia="zh-CN"/>
        </w:rPr>
        <w:t>Yellow Sea</w:t>
      </w:r>
      <w:r w:rsidR="00472A50">
        <w:rPr>
          <w:rFonts w:eastAsia="SimSun"/>
          <w:lang w:eastAsia="zh-CN"/>
        </w:rPr>
        <w:t xml:space="preserve">, </w:t>
      </w:r>
      <w:r w:rsidR="00472A50" w:rsidRPr="00C87AA9">
        <w:rPr>
          <w:rFonts w:eastAsia="SimSun"/>
          <w:lang w:eastAsia="zh-CN"/>
        </w:rPr>
        <w:t>including biodiversity</w:t>
      </w:r>
      <w:r w:rsidR="00472A50">
        <w:rPr>
          <w:rFonts w:eastAsia="SimSun" w:hint="eastAsia"/>
          <w:lang w:eastAsia="zh-CN"/>
        </w:rPr>
        <w:t xml:space="preserve"> conservation</w:t>
      </w:r>
      <w:r w:rsidR="00472A50" w:rsidRPr="00C87AA9">
        <w:rPr>
          <w:rFonts w:eastAsia="SimSun"/>
          <w:lang w:eastAsia="zh-CN"/>
        </w:rPr>
        <w:t xml:space="preserve">, climate change mitigation and adaptation, </w:t>
      </w:r>
      <w:r w:rsidR="00472A50">
        <w:rPr>
          <w:rFonts w:eastAsia="SimSun" w:hint="eastAsia"/>
          <w:lang w:eastAsia="zh-CN"/>
        </w:rPr>
        <w:t>coast</w:t>
      </w:r>
      <w:r w:rsidR="00DD2F36">
        <w:rPr>
          <w:rFonts w:eastAsia="SimSun"/>
          <w:lang w:eastAsia="zh-CN"/>
        </w:rPr>
        <w:t>al</w:t>
      </w:r>
      <w:r w:rsidR="00472A50">
        <w:rPr>
          <w:rFonts w:eastAsia="SimSun" w:hint="eastAsia"/>
          <w:lang w:eastAsia="zh-CN"/>
        </w:rPr>
        <w:t xml:space="preserve"> protection, </w:t>
      </w:r>
      <w:r w:rsidR="00472A50" w:rsidRPr="003629C5">
        <w:rPr>
          <w:rFonts w:eastAsia="SimSun"/>
          <w:lang w:eastAsia="zh-CN"/>
        </w:rPr>
        <w:t xml:space="preserve">disaster risk reduction, </w:t>
      </w:r>
      <w:r w:rsidR="00472A50">
        <w:rPr>
          <w:rFonts w:eastAsia="SimSun" w:hint="eastAsia"/>
          <w:lang w:eastAsia="zh-CN"/>
        </w:rPr>
        <w:t>fisher</w:t>
      </w:r>
      <w:r w:rsidR="008E08C0">
        <w:rPr>
          <w:rFonts w:eastAsia="SimSun"/>
          <w:lang w:eastAsia="zh-CN"/>
        </w:rPr>
        <w:t>ies protection</w:t>
      </w:r>
      <w:r w:rsidR="00472A50">
        <w:rPr>
          <w:rFonts w:eastAsia="SimSun" w:hint="eastAsia"/>
          <w:lang w:eastAsia="zh-CN"/>
        </w:rPr>
        <w:t xml:space="preserve">, </w:t>
      </w:r>
      <w:r>
        <w:rPr>
          <w:rFonts w:eastAsia="SimSun"/>
          <w:lang w:eastAsia="zh-CN"/>
        </w:rPr>
        <w:t xml:space="preserve">and </w:t>
      </w:r>
      <w:r w:rsidR="00472A50">
        <w:rPr>
          <w:rFonts w:eastAsia="SimSun"/>
          <w:lang w:eastAsia="zh-CN"/>
        </w:rPr>
        <w:t>tourism</w:t>
      </w:r>
      <w:r w:rsidR="008E08C0">
        <w:rPr>
          <w:rFonts w:eastAsia="SimSun"/>
          <w:lang w:eastAsia="zh-CN"/>
        </w:rPr>
        <w:t xml:space="preserve"> development</w:t>
      </w:r>
      <w:r>
        <w:rPr>
          <w:rFonts w:eastAsia="SimSun"/>
          <w:lang w:eastAsia="zh-CN"/>
        </w:rPr>
        <w:t>. A</w:t>
      </w:r>
      <w:r w:rsidR="00E5449D">
        <w:rPr>
          <w:rFonts w:eastAsia="SimSun"/>
          <w:lang w:eastAsia="zh-CN"/>
        </w:rPr>
        <w:t xml:space="preserve">wareness of the importance of </w:t>
      </w:r>
      <w:r w:rsidR="00DE5125">
        <w:rPr>
          <w:rFonts w:eastAsia="SimSun"/>
          <w:lang w:eastAsia="zh-CN"/>
        </w:rPr>
        <w:t>intertidal</w:t>
      </w:r>
      <w:r w:rsidR="00FD06A9" w:rsidRPr="00A6598E">
        <w:rPr>
          <w:rFonts w:eastAsia="Malgun Gothic" w:hint="eastAsia"/>
          <w:lang w:eastAsia="ko-KR"/>
        </w:rPr>
        <w:t xml:space="preserve"> and estuarine</w:t>
      </w:r>
      <w:r w:rsidR="00E5449D">
        <w:rPr>
          <w:rFonts w:eastAsia="SimSun"/>
          <w:lang w:eastAsia="zh-CN"/>
        </w:rPr>
        <w:t xml:space="preserve"> protection and management, notably intertidal zones, </w:t>
      </w:r>
      <w:r>
        <w:rPr>
          <w:rFonts w:eastAsia="SimSun"/>
          <w:lang w:eastAsia="zh-CN"/>
        </w:rPr>
        <w:t xml:space="preserve">should be raised </w:t>
      </w:r>
      <w:r w:rsidR="00E5449D">
        <w:rPr>
          <w:rFonts w:eastAsia="SimSun"/>
          <w:lang w:eastAsia="zh-CN"/>
        </w:rPr>
        <w:t>at all levels</w:t>
      </w:r>
      <w:r>
        <w:rPr>
          <w:rFonts w:eastAsia="SimSun"/>
          <w:lang w:eastAsia="zh-CN"/>
        </w:rPr>
        <w:t>.</w:t>
      </w:r>
    </w:p>
    <w:p w:rsidR="000E032A" w:rsidRDefault="000E032A" w:rsidP="007549A0">
      <w:pPr>
        <w:snapToGrid w:val="0"/>
        <w:spacing w:after="0" w:line="240" w:lineRule="auto"/>
        <w:ind w:left="432"/>
        <w:jc w:val="both"/>
        <w:rPr>
          <w:rFonts w:eastAsia="SimSun"/>
          <w:lang w:eastAsia="zh-CN"/>
        </w:rPr>
      </w:pPr>
    </w:p>
    <w:p w:rsidR="008C3111" w:rsidRDefault="00E5449D" w:rsidP="007549A0">
      <w:pPr>
        <w:numPr>
          <w:ilvl w:val="0"/>
          <w:numId w:val="5"/>
        </w:numPr>
        <w:tabs>
          <w:tab w:val="clear" w:pos="1085"/>
          <w:tab w:val="num" w:pos="450"/>
        </w:tabs>
        <w:snapToGrid w:val="0"/>
        <w:spacing w:after="0" w:line="360" w:lineRule="auto"/>
        <w:ind w:left="426" w:hanging="426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P</w:t>
      </w:r>
      <w:r w:rsidR="00472A50">
        <w:rPr>
          <w:rFonts w:eastAsia="SimSun"/>
          <w:lang w:eastAsia="zh-CN"/>
        </w:rPr>
        <w:t>rotection</w:t>
      </w:r>
      <w:r w:rsidR="00472A50" w:rsidRPr="00C87AA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and sustainable management of </w:t>
      </w:r>
      <w:r w:rsidR="00DE5125">
        <w:rPr>
          <w:rFonts w:eastAsia="SimSun"/>
          <w:lang w:eastAsia="zh-CN"/>
        </w:rPr>
        <w:t xml:space="preserve">intertidal and estuarine </w:t>
      </w:r>
      <w:r>
        <w:rPr>
          <w:rFonts w:eastAsia="SimSun"/>
          <w:lang w:eastAsia="zh-CN"/>
        </w:rPr>
        <w:t xml:space="preserve">wetlands </w:t>
      </w:r>
      <w:r w:rsidR="008C6512" w:rsidRPr="00C87AA9">
        <w:rPr>
          <w:rFonts w:eastAsia="SimSun"/>
          <w:lang w:eastAsia="zh-CN"/>
        </w:rPr>
        <w:t xml:space="preserve">should </w:t>
      </w:r>
      <w:r w:rsidR="003A3093" w:rsidRPr="00C87AA9">
        <w:rPr>
          <w:rFonts w:eastAsia="SimSun"/>
          <w:lang w:eastAsia="zh-CN"/>
        </w:rPr>
        <w:t xml:space="preserve">be </w:t>
      </w:r>
      <w:r w:rsidR="000E032A">
        <w:rPr>
          <w:rFonts w:eastAsia="SimSun"/>
          <w:lang w:eastAsia="zh-CN"/>
        </w:rPr>
        <w:t xml:space="preserve">included in the </w:t>
      </w:r>
      <w:r w:rsidR="003A3093" w:rsidRPr="00C87AA9">
        <w:rPr>
          <w:rFonts w:eastAsia="SimSun"/>
          <w:lang w:eastAsia="zh-CN"/>
        </w:rPr>
        <w:t xml:space="preserve">governmental </w:t>
      </w:r>
      <w:r w:rsidR="00667877" w:rsidRPr="00C87AA9">
        <w:rPr>
          <w:rFonts w:eastAsia="SimSun"/>
          <w:lang w:eastAsia="zh-CN"/>
        </w:rPr>
        <w:t>agenda</w:t>
      </w:r>
      <w:r>
        <w:rPr>
          <w:rFonts w:eastAsia="SimSun"/>
          <w:lang w:eastAsia="zh-CN"/>
        </w:rPr>
        <w:t>, in consultation with the public and local stakeholder groups</w:t>
      </w:r>
      <w:r w:rsidR="0090178D" w:rsidRPr="00C87AA9">
        <w:rPr>
          <w:rFonts w:eastAsia="SimSun"/>
          <w:lang w:eastAsia="zh-CN"/>
        </w:rPr>
        <w:t>.</w:t>
      </w:r>
    </w:p>
    <w:p w:rsidR="000E032A" w:rsidRPr="00A6598E" w:rsidRDefault="000E032A" w:rsidP="007549A0">
      <w:pPr>
        <w:snapToGrid w:val="0"/>
        <w:spacing w:after="0" w:line="240" w:lineRule="auto"/>
        <w:ind w:left="432"/>
        <w:jc w:val="both"/>
        <w:rPr>
          <w:rFonts w:eastAsia="SimSun"/>
          <w:lang w:eastAsia="zh-CN"/>
        </w:rPr>
      </w:pPr>
    </w:p>
    <w:p w:rsidR="00FD06A9" w:rsidRPr="000E032A" w:rsidRDefault="000E032A" w:rsidP="007549A0">
      <w:pPr>
        <w:numPr>
          <w:ilvl w:val="0"/>
          <w:numId w:val="5"/>
        </w:numPr>
        <w:tabs>
          <w:tab w:val="clear" w:pos="1085"/>
          <w:tab w:val="num" w:pos="450"/>
        </w:tabs>
        <w:snapToGrid w:val="0"/>
        <w:spacing w:after="0" w:line="360" w:lineRule="auto"/>
        <w:ind w:left="426" w:hanging="426"/>
        <w:jc w:val="both"/>
        <w:rPr>
          <w:rFonts w:eastAsia="SimSun"/>
          <w:lang w:eastAsia="zh-CN"/>
        </w:rPr>
      </w:pPr>
      <w:r>
        <w:rPr>
          <w:rFonts w:eastAsia="Malgun Gothic"/>
          <w:lang w:eastAsia="ko-KR"/>
        </w:rPr>
        <w:t>A</w:t>
      </w:r>
      <w:r w:rsidR="00FD06A9" w:rsidRPr="00A6598E">
        <w:rPr>
          <w:rFonts w:eastAsia="Malgun Gothic" w:hint="eastAsia"/>
          <w:lang w:eastAsia="ko-KR"/>
        </w:rPr>
        <w:t xml:space="preserve">ll relevant </w:t>
      </w:r>
      <w:r w:rsidR="00DA02DE">
        <w:rPr>
          <w:rFonts w:eastAsia="Malgun Gothic"/>
          <w:lang w:eastAsia="ko-KR"/>
        </w:rPr>
        <w:t xml:space="preserve">ministries </w:t>
      </w:r>
      <w:r>
        <w:rPr>
          <w:rFonts w:eastAsia="Malgun Gothic"/>
          <w:lang w:eastAsia="ko-KR"/>
        </w:rPr>
        <w:t>should undertake</w:t>
      </w:r>
      <w:r w:rsidR="00FD06A9" w:rsidRPr="00A6598E">
        <w:rPr>
          <w:rFonts w:eastAsia="Malgun Gothic" w:hint="eastAsia"/>
          <w:lang w:eastAsia="ko-KR"/>
        </w:rPr>
        <w:t xml:space="preserve"> collaborative efforts to reduce habitat loss in </w:t>
      </w:r>
      <w:r>
        <w:rPr>
          <w:rFonts w:eastAsia="Malgun Gothic"/>
          <w:lang w:eastAsia="ko-KR"/>
        </w:rPr>
        <w:t xml:space="preserve">the </w:t>
      </w:r>
      <w:r w:rsidR="00DE5125">
        <w:rPr>
          <w:rFonts w:eastAsia="Malgun Gothic"/>
          <w:lang w:eastAsia="ko-KR"/>
        </w:rPr>
        <w:t xml:space="preserve">intertidal </w:t>
      </w:r>
      <w:r w:rsidR="00FD06A9" w:rsidRPr="00A6598E">
        <w:rPr>
          <w:rFonts w:eastAsia="Malgun Gothic" w:hint="eastAsia"/>
          <w:lang w:eastAsia="ko-KR"/>
        </w:rPr>
        <w:t xml:space="preserve">and estuarine wetlands </w:t>
      </w:r>
      <w:r>
        <w:rPr>
          <w:rFonts w:eastAsia="Malgun Gothic"/>
          <w:lang w:eastAsia="ko-KR"/>
        </w:rPr>
        <w:t xml:space="preserve">of the </w:t>
      </w:r>
      <w:r w:rsidR="00FD06A9" w:rsidRPr="00A6598E">
        <w:rPr>
          <w:rFonts w:eastAsia="Malgun Gothic" w:hint="eastAsia"/>
          <w:lang w:eastAsia="ko-KR"/>
        </w:rPr>
        <w:t>Yellow Sea.</w:t>
      </w:r>
    </w:p>
    <w:p w:rsidR="000E032A" w:rsidRPr="00C87AA9" w:rsidRDefault="000E032A" w:rsidP="002D696F">
      <w:pPr>
        <w:snapToGrid w:val="0"/>
        <w:spacing w:after="0" w:line="240" w:lineRule="auto"/>
        <w:ind w:left="432"/>
        <w:jc w:val="both"/>
        <w:rPr>
          <w:rFonts w:eastAsia="SimSun"/>
          <w:lang w:eastAsia="zh-CN"/>
        </w:rPr>
      </w:pPr>
    </w:p>
    <w:p w:rsidR="008C3111" w:rsidRDefault="004460B8" w:rsidP="007549A0">
      <w:pPr>
        <w:numPr>
          <w:ilvl w:val="0"/>
          <w:numId w:val="5"/>
        </w:numPr>
        <w:tabs>
          <w:tab w:val="clear" w:pos="1085"/>
          <w:tab w:val="num" w:pos="450"/>
        </w:tabs>
        <w:snapToGrid w:val="0"/>
        <w:spacing w:after="0" w:line="360" w:lineRule="auto"/>
        <w:ind w:left="426" w:hanging="426"/>
        <w:jc w:val="both"/>
        <w:rPr>
          <w:rFonts w:eastAsia="SimSun"/>
          <w:lang w:eastAsia="zh-CN"/>
        </w:rPr>
      </w:pPr>
      <w:r w:rsidRPr="00F44150">
        <w:rPr>
          <w:rFonts w:eastAsia="SimSun"/>
          <w:lang w:eastAsia="zh-CN"/>
        </w:rPr>
        <w:t xml:space="preserve">Identify priority </w:t>
      </w:r>
      <w:r w:rsidR="00E5449D" w:rsidRPr="00F44150">
        <w:rPr>
          <w:rFonts w:eastAsia="SimSun"/>
          <w:lang w:eastAsia="zh-CN"/>
        </w:rPr>
        <w:t xml:space="preserve">intertidal and </w:t>
      </w:r>
      <w:r w:rsidR="00FD06A9" w:rsidRPr="00A6598E">
        <w:rPr>
          <w:rFonts w:eastAsia="Malgun Gothic" w:hint="eastAsia"/>
          <w:lang w:eastAsia="ko-KR"/>
        </w:rPr>
        <w:t>estuarine</w:t>
      </w:r>
      <w:r w:rsidR="00E5449D" w:rsidRPr="00F44150">
        <w:rPr>
          <w:rFonts w:eastAsia="SimSun"/>
          <w:lang w:eastAsia="zh-CN"/>
        </w:rPr>
        <w:t xml:space="preserve"> wetland </w:t>
      </w:r>
      <w:r w:rsidRPr="00F44150">
        <w:rPr>
          <w:rFonts w:eastAsia="SimSun"/>
          <w:lang w:eastAsia="zh-CN"/>
        </w:rPr>
        <w:t xml:space="preserve">zones for protection. Establish </w:t>
      </w:r>
      <w:r w:rsidR="00DD2F36" w:rsidRPr="00F44150">
        <w:rPr>
          <w:rFonts w:eastAsia="SimSun"/>
          <w:lang w:eastAsia="zh-CN"/>
        </w:rPr>
        <w:t>protected areas</w:t>
      </w:r>
      <w:r w:rsidRPr="00F44150">
        <w:rPr>
          <w:rFonts w:eastAsia="SimSun"/>
          <w:lang w:eastAsia="zh-CN"/>
        </w:rPr>
        <w:t xml:space="preserve"> at key </w:t>
      </w:r>
      <w:r w:rsidR="00E5449D" w:rsidRPr="00F44150">
        <w:rPr>
          <w:rFonts w:eastAsia="SimSun"/>
          <w:lang w:eastAsia="zh-CN"/>
        </w:rPr>
        <w:t>sites that</w:t>
      </w:r>
      <w:r w:rsidRPr="00F44150">
        <w:rPr>
          <w:rFonts w:eastAsia="SimSun"/>
          <w:lang w:eastAsia="zh-CN"/>
        </w:rPr>
        <w:t xml:space="preserve"> are not under protection</w:t>
      </w:r>
      <w:r w:rsidR="002D696F">
        <w:rPr>
          <w:rFonts w:eastAsia="SimSun"/>
          <w:lang w:eastAsia="zh-CN"/>
        </w:rPr>
        <w:t>. E</w:t>
      </w:r>
      <w:r w:rsidRPr="00F44150">
        <w:rPr>
          <w:rFonts w:eastAsia="SimSun"/>
          <w:lang w:eastAsia="zh-CN"/>
        </w:rPr>
        <w:t xml:space="preserve">valuate the effectiveness of </w:t>
      </w:r>
      <w:r w:rsidR="002D696F">
        <w:rPr>
          <w:rFonts w:eastAsia="SimSun"/>
          <w:lang w:eastAsia="zh-CN"/>
        </w:rPr>
        <w:t xml:space="preserve">the </w:t>
      </w:r>
      <w:r w:rsidRPr="00F44150">
        <w:rPr>
          <w:rFonts w:eastAsia="SimSun"/>
          <w:lang w:eastAsia="zh-CN"/>
        </w:rPr>
        <w:t>current protect</w:t>
      </w:r>
      <w:r w:rsidR="002D696F">
        <w:rPr>
          <w:rFonts w:eastAsia="SimSun"/>
          <w:lang w:eastAsia="zh-CN"/>
        </w:rPr>
        <w:t>ed area</w:t>
      </w:r>
      <w:r w:rsidRPr="00F44150">
        <w:rPr>
          <w:rFonts w:eastAsia="SimSun"/>
          <w:lang w:eastAsia="zh-CN"/>
        </w:rPr>
        <w:t xml:space="preserve"> system and improve it. </w:t>
      </w:r>
    </w:p>
    <w:p w:rsidR="002D696F" w:rsidRDefault="002D696F" w:rsidP="002D696F">
      <w:pPr>
        <w:snapToGrid w:val="0"/>
        <w:spacing w:after="0" w:line="240" w:lineRule="auto"/>
        <w:ind w:left="432"/>
        <w:jc w:val="both"/>
        <w:rPr>
          <w:rFonts w:eastAsia="SimSun"/>
          <w:lang w:eastAsia="zh-CN"/>
        </w:rPr>
      </w:pPr>
    </w:p>
    <w:p w:rsidR="00F44150" w:rsidRDefault="00E12B7A" w:rsidP="007549A0">
      <w:pPr>
        <w:numPr>
          <w:ilvl w:val="0"/>
          <w:numId w:val="5"/>
        </w:numPr>
        <w:tabs>
          <w:tab w:val="clear" w:pos="1085"/>
          <w:tab w:val="num" w:pos="450"/>
        </w:tabs>
        <w:snapToGrid w:val="0"/>
        <w:spacing w:after="0" w:line="360" w:lineRule="auto"/>
        <w:ind w:left="426" w:hanging="426"/>
        <w:jc w:val="both"/>
        <w:rPr>
          <w:rFonts w:eastAsia="SimSun"/>
          <w:lang w:eastAsia="zh-CN"/>
        </w:rPr>
      </w:pPr>
      <w:r w:rsidRPr="00F44150">
        <w:rPr>
          <w:rFonts w:eastAsia="SimSun"/>
          <w:lang w:eastAsia="zh-CN"/>
        </w:rPr>
        <w:t>Develop</w:t>
      </w:r>
      <w:r w:rsidR="00667877" w:rsidRPr="00F44150">
        <w:rPr>
          <w:rFonts w:eastAsia="SimSun"/>
          <w:lang w:eastAsia="zh-CN"/>
        </w:rPr>
        <w:t xml:space="preserve"> </w:t>
      </w:r>
      <w:r w:rsidR="00F44150" w:rsidRPr="00A6598E">
        <w:rPr>
          <w:rFonts w:eastAsia="Malgun Gothic" w:hint="eastAsia"/>
          <w:lang w:eastAsia="ko-KR"/>
        </w:rPr>
        <w:t>and implement</w:t>
      </w:r>
      <w:r w:rsidRPr="00F44150">
        <w:rPr>
          <w:rFonts w:eastAsia="SimSun"/>
          <w:lang w:eastAsia="zh-CN"/>
        </w:rPr>
        <w:t xml:space="preserve"> </w:t>
      </w:r>
      <w:r w:rsidR="00A02748" w:rsidRPr="00F44150">
        <w:rPr>
          <w:rFonts w:eastAsia="SimSun"/>
          <w:lang w:eastAsia="zh-CN"/>
        </w:rPr>
        <w:t xml:space="preserve">a national </w:t>
      </w:r>
      <w:r w:rsidR="00640207">
        <w:rPr>
          <w:rFonts w:eastAsia="SimSun"/>
          <w:lang w:eastAsia="zh-CN"/>
        </w:rPr>
        <w:t xml:space="preserve">strategy and </w:t>
      </w:r>
      <w:r w:rsidR="00A02748" w:rsidRPr="00F44150">
        <w:rPr>
          <w:rFonts w:eastAsia="SimSun"/>
          <w:lang w:eastAsia="zh-CN"/>
        </w:rPr>
        <w:t>action plan</w:t>
      </w:r>
      <w:r w:rsidR="00667877" w:rsidRPr="00F44150">
        <w:rPr>
          <w:rFonts w:eastAsia="SimSun"/>
          <w:lang w:eastAsia="zh-CN"/>
        </w:rPr>
        <w:t xml:space="preserve"> </w:t>
      </w:r>
      <w:r w:rsidR="00A02748" w:rsidRPr="00F44150">
        <w:rPr>
          <w:rFonts w:eastAsia="SimSun"/>
          <w:lang w:eastAsia="zh-CN"/>
        </w:rPr>
        <w:t>for the</w:t>
      </w:r>
      <w:r w:rsidRPr="00F44150">
        <w:rPr>
          <w:rFonts w:eastAsia="SimSun"/>
          <w:lang w:eastAsia="zh-CN"/>
        </w:rPr>
        <w:t xml:space="preserve"> protection</w:t>
      </w:r>
      <w:r w:rsidR="008E08C0" w:rsidRPr="00F44150">
        <w:rPr>
          <w:rFonts w:eastAsia="SimSun"/>
          <w:lang w:eastAsia="zh-CN"/>
        </w:rPr>
        <w:t>, r</w:t>
      </w:r>
      <w:r w:rsidR="00472244" w:rsidRPr="00F44150">
        <w:rPr>
          <w:rFonts w:eastAsia="SimSun"/>
          <w:lang w:eastAsia="zh-CN"/>
        </w:rPr>
        <w:t>estoration and management</w:t>
      </w:r>
      <w:r w:rsidRPr="00F44150">
        <w:rPr>
          <w:rFonts w:eastAsia="SimSun"/>
          <w:lang w:eastAsia="zh-CN"/>
        </w:rPr>
        <w:t xml:space="preserve"> </w:t>
      </w:r>
      <w:r w:rsidR="00667877" w:rsidRPr="00F44150">
        <w:rPr>
          <w:rFonts w:eastAsia="SimSun"/>
          <w:lang w:eastAsia="zh-CN"/>
        </w:rPr>
        <w:t xml:space="preserve">of </w:t>
      </w:r>
      <w:r w:rsidR="00DE5125">
        <w:rPr>
          <w:rFonts w:eastAsia="SimSun"/>
          <w:lang w:eastAsia="zh-CN"/>
        </w:rPr>
        <w:t xml:space="preserve">intertidal </w:t>
      </w:r>
      <w:r w:rsidR="00F44150" w:rsidRPr="00A6598E">
        <w:rPr>
          <w:rFonts w:eastAsia="Malgun Gothic" w:hint="eastAsia"/>
          <w:lang w:eastAsia="ko-KR"/>
        </w:rPr>
        <w:t>and estuarine</w:t>
      </w:r>
      <w:r w:rsidR="00F44150" w:rsidRPr="00F44150">
        <w:rPr>
          <w:rFonts w:eastAsia="SimSun"/>
          <w:lang w:eastAsia="zh-CN"/>
        </w:rPr>
        <w:t xml:space="preserve"> </w:t>
      </w:r>
      <w:r w:rsidR="00004CA1" w:rsidRPr="00F44150">
        <w:rPr>
          <w:rFonts w:eastAsia="SimSun"/>
          <w:lang w:eastAsia="zh-CN"/>
        </w:rPr>
        <w:t>wetland</w:t>
      </w:r>
      <w:r w:rsidR="00667877" w:rsidRPr="00F44150">
        <w:rPr>
          <w:rFonts w:eastAsia="SimSun"/>
          <w:lang w:eastAsia="zh-CN"/>
        </w:rPr>
        <w:t xml:space="preserve"> eco</w:t>
      </w:r>
      <w:r w:rsidR="00004CA1" w:rsidRPr="00F44150">
        <w:rPr>
          <w:rFonts w:eastAsia="SimSun"/>
          <w:lang w:eastAsia="zh-CN"/>
        </w:rPr>
        <w:t>s</w:t>
      </w:r>
      <w:r w:rsidR="00667877" w:rsidRPr="00F44150">
        <w:rPr>
          <w:rFonts w:eastAsia="SimSun"/>
          <w:lang w:eastAsia="zh-CN"/>
        </w:rPr>
        <w:t xml:space="preserve">ystems of </w:t>
      </w:r>
      <w:r w:rsidR="00472244" w:rsidRPr="00F44150">
        <w:rPr>
          <w:rFonts w:eastAsia="SimSun"/>
          <w:lang w:eastAsia="zh-CN"/>
        </w:rPr>
        <w:t>Korea</w:t>
      </w:r>
      <w:r w:rsidR="000E032A">
        <w:rPr>
          <w:rFonts w:eastAsia="SimSun"/>
          <w:lang w:eastAsia="zh-CN"/>
        </w:rPr>
        <w:t>.</w:t>
      </w:r>
      <w:r w:rsidR="00004CA1" w:rsidRPr="00F44150">
        <w:rPr>
          <w:rFonts w:eastAsia="SimSun"/>
          <w:lang w:eastAsia="zh-CN"/>
        </w:rPr>
        <w:t xml:space="preserve"> </w:t>
      </w:r>
    </w:p>
    <w:p w:rsidR="002D696F" w:rsidRPr="00A6598E" w:rsidRDefault="002D696F" w:rsidP="002D696F">
      <w:pPr>
        <w:snapToGrid w:val="0"/>
        <w:spacing w:after="0" w:line="240" w:lineRule="auto"/>
        <w:ind w:left="432"/>
        <w:jc w:val="both"/>
        <w:rPr>
          <w:rFonts w:eastAsia="SimSun"/>
          <w:lang w:eastAsia="zh-CN"/>
        </w:rPr>
      </w:pPr>
    </w:p>
    <w:p w:rsidR="00F55B42" w:rsidRDefault="00986ABB" w:rsidP="007549A0">
      <w:pPr>
        <w:numPr>
          <w:ilvl w:val="0"/>
          <w:numId w:val="5"/>
        </w:numPr>
        <w:tabs>
          <w:tab w:val="clear" w:pos="1085"/>
          <w:tab w:val="num" w:pos="450"/>
        </w:tabs>
        <w:snapToGrid w:val="0"/>
        <w:spacing w:after="0" w:line="360" w:lineRule="auto"/>
        <w:ind w:left="426" w:hanging="426"/>
        <w:jc w:val="both"/>
        <w:rPr>
          <w:rFonts w:eastAsia="SimSun"/>
          <w:lang w:eastAsia="zh-CN"/>
        </w:rPr>
      </w:pPr>
      <w:r w:rsidRPr="00A6598E">
        <w:rPr>
          <w:rFonts w:eastAsia="Malgun Gothic" w:hint="eastAsia"/>
          <w:lang w:eastAsia="ko-KR"/>
        </w:rPr>
        <w:t xml:space="preserve">Expand the basis for the conservation of migratory </w:t>
      </w:r>
      <w:proofErr w:type="spellStart"/>
      <w:r w:rsidRPr="00A6598E">
        <w:rPr>
          <w:rFonts w:eastAsia="Malgun Gothic" w:hint="eastAsia"/>
          <w:lang w:eastAsia="ko-KR"/>
        </w:rPr>
        <w:t>waterbirds</w:t>
      </w:r>
      <w:proofErr w:type="spellEnd"/>
      <w:r w:rsidR="00EF7B9C">
        <w:rPr>
          <w:rFonts w:eastAsia="Malgun Gothic"/>
          <w:lang w:eastAsia="ko-KR"/>
        </w:rPr>
        <w:t xml:space="preserve"> along the</w:t>
      </w:r>
      <w:r w:rsidRPr="00A6598E">
        <w:rPr>
          <w:rFonts w:eastAsia="Malgun Gothic" w:hint="eastAsia"/>
          <w:lang w:eastAsia="ko-KR"/>
        </w:rPr>
        <w:t xml:space="preserve"> East Asia</w:t>
      </w:r>
      <w:r w:rsidR="00EF7B9C">
        <w:rPr>
          <w:rFonts w:eastAsia="Malgun Gothic"/>
          <w:lang w:eastAsia="ko-KR"/>
        </w:rPr>
        <w:t>n -</w:t>
      </w:r>
      <w:r w:rsidRPr="00A6598E">
        <w:rPr>
          <w:rFonts w:eastAsia="Malgun Gothic" w:hint="eastAsia"/>
          <w:lang w:eastAsia="ko-KR"/>
        </w:rPr>
        <w:t xml:space="preserve"> Australasian Flyway, establish </w:t>
      </w:r>
      <w:r w:rsidR="00EF7B9C">
        <w:rPr>
          <w:rFonts w:eastAsia="Malgun Gothic"/>
          <w:lang w:eastAsia="ko-KR"/>
        </w:rPr>
        <w:t xml:space="preserve">an </w:t>
      </w:r>
      <w:r w:rsidRPr="00A6598E">
        <w:rPr>
          <w:rFonts w:eastAsia="Malgun Gothic" w:hint="eastAsia"/>
          <w:lang w:eastAsia="ko-KR"/>
        </w:rPr>
        <w:t xml:space="preserve">effective system for </w:t>
      </w:r>
      <w:r w:rsidR="00EF7B9C">
        <w:rPr>
          <w:rFonts w:eastAsia="Malgun Gothic"/>
          <w:lang w:eastAsia="ko-KR"/>
        </w:rPr>
        <w:t xml:space="preserve">building the </w:t>
      </w:r>
      <w:r w:rsidRPr="00A6598E">
        <w:rPr>
          <w:rFonts w:eastAsia="Malgun Gothic" w:hint="eastAsia"/>
          <w:lang w:eastAsia="ko-KR"/>
        </w:rPr>
        <w:t>capacity of habitat managers and inc</w:t>
      </w:r>
      <w:r w:rsidR="00EF7B9C">
        <w:rPr>
          <w:rFonts w:eastAsia="Malgun Gothic"/>
          <w:lang w:eastAsia="ko-KR"/>
        </w:rPr>
        <w:t xml:space="preserve">orporate </w:t>
      </w:r>
      <w:r w:rsidRPr="00A6598E">
        <w:rPr>
          <w:rFonts w:eastAsia="Malgun Gothic" w:hint="eastAsia"/>
          <w:lang w:eastAsia="ko-KR"/>
        </w:rPr>
        <w:t xml:space="preserve">the system </w:t>
      </w:r>
      <w:r w:rsidR="00004CA1" w:rsidRPr="00F44150">
        <w:rPr>
          <w:rFonts w:eastAsia="SimSun"/>
          <w:lang w:eastAsia="zh-CN"/>
        </w:rPr>
        <w:t xml:space="preserve">in the </w:t>
      </w:r>
      <w:r w:rsidR="00EF7B9C">
        <w:rPr>
          <w:rFonts w:eastAsia="SimSun"/>
          <w:lang w:eastAsia="zh-CN"/>
        </w:rPr>
        <w:t xml:space="preserve">national development planning </w:t>
      </w:r>
      <w:r w:rsidR="00004CA1" w:rsidRPr="00F44150">
        <w:rPr>
          <w:rFonts w:eastAsia="SimSun"/>
          <w:lang w:eastAsia="zh-CN"/>
        </w:rPr>
        <w:t>framework</w:t>
      </w:r>
      <w:r w:rsidR="00F57BA2" w:rsidRPr="00F44150">
        <w:rPr>
          <w:rFonts w:eastAsia="SimSun" w:hint="eastAsia"/>
          <w:lang w:eastAsia="zh-CN"/>
        </w:rPr>
        <w:t>.</w:t>
      </w:r>
    </w:p>
    <w:p w:rsidR="00EF7B9C" w:rsidRPr="00F44150" w:rsidRDefault="00EF7B9C" w:rsidP="007549A0">
      <w:pPr>
        <w:snapToGrid w:val="0"/>
        <w:spacing w:after="0" w:line="240" w:lineRule="auto"/>
        <w:ind w:left="432"/>
        <w:jc w:val="both"/>
        <w:rPr>
          <w:rFonts w:eastAsia="SimSun"/>
          <w:lang w:eastAsia="zh-CN"/>
        </w:rPr>
      </w:pPr>
    </w:p>
    <w:p w:rsidR="0081393F" w:rsidRDefault="006E695A" w:rsidP="007549A0">
      <w:pPr>
        <w:numPr>
          <w:ilvl w:val="0"/>
          <w:numId w:val="5"/>
        </w:numPr>
        <w:tabs>
          <w:tab w:val="clear" w:pos="1085"/>
          <w:tab w:val="num" w:pos="450"/>
        </w:tabs>
        <w:snapToGrid w:val="0"/>
        <w:spacing w:after="0" w:line="360" w:lineRule="auto"/>
        <w:ind w:left="426" w:hanging="426"/>
        <w:jc w:val="both"/>
        <w:rPr>
          <w:rFonts w:eastAsia="SimSun"/>
          <w:lang w:eastAsia="zh-CN"/>
        </w:rPr>
      </w:pPr>
      <w:r w:rsidRPr="00C87AA9">
        <w:rPr>
          <w:rFonts w:eastAsia="SimSun"/>
          <w:lang w:eastAsia="zh-CN"/>
        </w:rPr>
        <w:t xml:space="preserve">Strengthen </w:t>
      </w:r>
      <w:r w:rsidR="00D810B6">
        <w:rPr>
          <w:rFonts w:eastAsia="SimSun" w:hint="eastAsia"/>
          <w:lang w:eastAsia="zh-CN"/>
        </w:rPr>
        <w:t xml:space="preserve">national and </w:t>
      </w:r>
      <w:r w:rsidRPr="00C87AA9">
        <w:rPr>
          <w:rFonts w:eastAsia="SimSun"/>
          <w:lang w:eastAsia="zh-CN"/>
        </w:rPr>
        <w:t>international collaboration and exchange</w:t>
      </w:r>
      <w:r w:rsidR="000A6702" w:rsidRPr="00C87AA9">
        <w:rPr>
          <w:rFonts w:eastAsia="SimSun"/>
          <w:lang w:eastAsia="zh-CN"/>
        </w:rPr>
        <w:t xml:space="preserve"> of information on </w:t>
      </w:r>
      <w:r w:rsidRPr="00C87AA9">
        <w:rPr>
          <w:rFonts w:eastAsia="SimSun"/>
          <w:lang w:eastAsia="zh-CN"/>
        </w:rPr>
        <w:t xml:space="preserve">achievements and experiences in protection and wise use of intertidal </w:t>
      </w:r>
      <w:r w:rsidR="002D696F">
        <w:rPr>
          <w:rFonts w:eastAsia="SimSun"/>
          <w:lang w:eastAsia="zh-CN"/>
        </w:rPr>
        <w:t xml:space="preserve">and estuarine </w:t>
      </w:r>
      <w:r w:rsidRPr="00C87AA9">
        <w:rPr>
          <w:rFonts w:eastAsia="SimSun"/>
          <w:lang w:eastAsia="zh-CN"/>
        </w:rPr>
        <w:t>wetland</w:t>
      </w:r>
      <w:r w:rsidR="000A6702" w:rsidRPr="00C87AA9">
        <w:rPr>
          <w:rFonts w:eastAsia="SimSun"/>
          <w:lang w:eastAsia="zh-CN"/>
        </w:rPr>
        <w:t>s</w:t>
      </w:r>
      <w:r w:rsidR="002D696F">
        <w:rPr>
          <w:rFonts w:eastAsia="SimSun"/>
          <w:lang w:eastAsia="zh-CN"/>
        </w:rPr>
        <w:t xml:space="preserve">. Incorporate the conservation of the Yellow Sea's </w:t>
      </w:r>
      <w:r w:rsidR="0081393F" w:rsidRPr="00C87AA9">
        <w:rPr>
          <w:rFonts w:eastAsia="SimSun"/>
          <w:lang w:eastAsia="zh-CN"/>
        </w:rPr>
        <w:t>intertidal</w:t>
      </w:r>
      <w:r w:rsidR="00986ABB" w:rsidRPr="00A6598E">
        <w:rPr>
          <w:rFonts w:eastAsia="Malgun Gothic" w:hint="eastAsia"/>
          <w:lang w:eastAsia="ko-KR"/>
        </w:rPr>
        <w:t xml:space="preserve"> and estuarine</w:t>
      </w:r>
      <w:r w:rsidR="0081393F" w:rsidRPr="00C87AA9">
        <w:rPr>
          <w:rFonts w:eastAsia="SimSun"/>
          <w:lang w:eastAsia="zh-CN"/>
        </w:rPr>
        <w:t xml:space="preserve"> wetlands into </w:t>
      </w:r>
      <w:r w:rsidR="00D810B6">
        <w:rPr>
          <w:rFonts w:eastAsia="SimSun" w:hint="eastAsia"/>
          <w:lang w:eastAsia="zh-CN"/>
        </w:rPr>
        <w:t xml:space="preserve">key </w:t>
      </w:r>
      <w:r w:rsidR="00276C2E" w:rsidRPr="00C87AA9">
        <w:rPr>
          <w:rFonts w:eastAsia="SimSun"/>
          <w:lang w:eastAsia="zh-CN"/>
        </w:rPr>
        <w:t>international</w:t>
      </w:r>
      <w:r w:rsidR="0081393F" w:rsidRPr="00C87AA9">
        <w:rPr>
          <w:rFonts w:eastAsia="SimSun"/>
          <w:lang w:eastAsia="zh-CN"/>
        </w:rPr>
        <w:t xml:space="preserve"> cooperative framework</w:t>
      </w:r>
      <w:r w:rsidR="00276C2E" w:rsidRPr="00C87AA9">
        <w:rPr>
          <w:rFonts w:eastAsia="SimSun"/>
          <w:lang w:eastAsia="zh-CN"/>
        </w:rPr>
        <w:t>s</w:t>
      </w:r>
      <w:r w:rsidR="0081393F" w:rsidRPr="00C87AA9">
        <w:rPr>
          <w:rFonts w:eastAsia="SimSun"/>
          <w:lang w:eastAsia="zh-CN"/>
        </w:rPr>
        <w:t>.</w:t>
      </w:r>
      <w:r w:rsidR="00A02748" w:rsidRPr="00C87AA9">
        <w:rPr>
          <w:rFonts w:eastAsia="SimSun"/>
          <w:lang w:eastAsia="zh-CN"/>
        </w:rPr>
        <w:t xml:space="preserve"> </w:t>
      </w:r>
    </w:p>
    <w:p w:rsidR="00EF7B9C" w:rsidRPr="00C87AA9" w:rsidRDefault="00EF7B9C" w:rsidP="007549A0">
      <w:pPr>
        <w:snapToGrid w:val="0"/>
        <w:spacing w:after="0" w:line="240" w:lineRule="auto"/>
        <w:ind w:left="432"/>
        <w:jc w:val="both"/>
        <w:rPr>
          <w:rFonts w:eastAsia="SimSun"/>
          <w:lang w:eastAsia="zh-CN"/>
        </w:rPr>
      </w:pPr>
    </w:p>
    <w:p w:rsidR="000F470C" w:rsidRPr="00C87AA9" w:rsidRDefault="005349BD" w:rsidP="007549A0">
      <w:pPr>
        <w:numPr>
          <w:ilvl w:val="0"/>
          <w:numId w:val="5"/>
        </w:numPr>
        <w:tabs>
          <w:tab w:val="clear" w:pos="1085"/>
          <w:tab w:val="num" w:pos="450"/>
        </w:tabs>
        <w:snapToGrid w:val="0"/>
        <w:spacing w:after="0" w:line="360" w:lineRule="auto"/>
        <w:ind w:left="426" w:hanging="426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Strengthen</w:t>
      </w:r>
      <w:r w:rsidR="00C41299" w:rsidRPr="00C87AA9">
        <w:rPr>
          <w:rFonts w:eastAsia="SimSun"/>
          <w:lang w:eastAsia="zh-CN"/>
        </w:rPr>
        <w:t xml:space="preserve"> monitoring and research on</w:t>
      </w:r>
      <w:r>
        <w:rPr>
          <w:rFonts w:eastAsia="SimSun" w:hint="eastAsia"/>
          <w:lang w:eastAsia="zh-CN"/>
        </w:rPr>
        <w:t xml:space="preserve"> ecological character</w:t>
      </w:r>
      <w:r w:rsidR="00973331">
        <w:rPr>
          <w:rFonts w:eastAsia="SimSun"/>
          <w:lang w:eastAsia="zh-CN"/>
        </w:rPr>
        <w:t>istics</w:t>
      </w:r>
      <w:r w:rsidR="00C41299" w:rsidRPr="00C87AA9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of</w:t>
      </w:r>
      <w:r w:rsidR="00C41299" w:rsidRPr="00C87AA9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the Yellow Sea</w:t>
      </w:r>
      <w:r w:rsidR="00DE5125">
        <w:rPr>
          <w:rFonts w:eastAsia="SimSun"/>
          <w:lang w:eastAsia="zh-CN"/>
        </w:rPr>
        <w:t>'s</w:t>
      </w:r>
      <w:r>
        <w:rPr>
          <w:rFonts w:eastAsia="SimSun" w:hint="eastAsia"/>
          <w:lang w:eastAsia="zh-CN"/>
        </w:rPr>
        <w:t xml:space="preserve"> </w:t>
      </w:r>
      <w:r w:rsidR="00DE5125">
        <w:rPr>
          <w:rFonts w:eastAsia="SimSun"/>
          <w:lang w:eastAsia="zh-CN"/>
        </w:rPr>
        <w:t xml:space="preserve">intertidal and estuarine </w:t>
      </w:r>
      <w:r w:rsidR="00C41299" w:rsidRPr="00C87AA9">
        <w:rPr>
          <w:rFonts w:eastAsia="SimSun"/>
          <w:lang w:eastAsia="zh-CN"/>
        </w:rPr>
        <w:t>wetlands,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establish</w:t>
      </w:r>
      <w:r w:rsidR="00EF7B9C">
        <w:rPr>
          <w:rFonts w:eastAsia="SimSun"/>
          <w:lang w:eastAsia="zh-CN"/>
        </w:rPr>
        <w:t xml:space="preserve"> a</w:t>
      </w:r>
      <w:r>
        <w:rPr>
          <w:rFonts w:eastAsia="SimSun" w:hint="eastAsia"/>
          <w:lang w:eastAsia="zh-CN"/>
        </w:rPr>
        <w:t xml:space="preserve"> national coastal wetland monitoring network,</w:t>
      </w:r>
      <w:r w:rsidR="00973331">
        <w:rPr>
          <w:rFonts w:eastAsia="SimSun"/>
          <w:lang w:eastAsia="zh-CN"/>
        </w:rPr>
        <w:t xml:space="preserve"> and </w:t>
      </w:r>
      <w:r w:rsidR="00C418CE">
        <w:rPr>
          <w:rFonts w:eastAsia="SimSun" w:hint="eastAsia"/>
          <w:lang w:eastAsia="zh-CN"/>
        </w:rPr>
        <w:t xml:space="preserve">provide scientific and </w:t>
      </w:r>
      <w:r w:rsidR="00C418CE">
        <w:rPr>
          <w:rFonts w:eastAsia="SimSun"/>
          <w:lang w:eastAsia="zh-CN"/>
        </w:rPr>
        <w:t>technical</w:t>
      </w:r>
      <w:r w:rsidR="00C418CE">
        <w:rPr>
          <w:rFonts w:eastAsia="SimSun" w:hint="eastAsia"/>
          <w:lang w:eastAsia="zh-CN"/>
        </w:rPr>
        <w:t xml:space="preserve"> support for </w:t>
      </w:r>
      <w:r w:rsidR="00381DA7">
        <w:rPr>
          <w:rFonts w:eastAsia="SimSun" w:hint="eastAsia"/>
          <w:lang w:eastAsia="zh-CN"/>
        </w:rPr>
        <w:t>scientific/wise policy-</w:t>
      </w:r>
      <w:r w:rsidR="00C418CE">
        <w:rPr>
          <w:rFonts w:eastAsia="SimSun" w:hint="eastAsia"/>
          <w:lang w:eastAsia="zh-CN"/>
        </w:rPr>
        <w:t xml:space="preserve">making and </w:t>
      </w:r>
      <w:r w:rsidR="00381DA7">
        <w:rPr>
          <w:rFonts w:eastAsia="SimSun" w:hint="eastAsia"/>
          <w:lang w:eastAsia="zh-CN"/>
        </w:rPr>
        <w:t>management.</w:t>
      </w:r>
    </w:p>
    <w:sectPr w:rsidR="000F470C" w:rsidRPr="00C87AA9" w:rsidSect="00D278A4">
      <w:headerReference w:type="default" r:id="rId7"/>
      <w:pgSz w:w="11906" w:h="16838"/>
      <w:pgMar w:top="851" w:right="1800" w:bottom="851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9C" w:rsidRDefault="0013079C" w:rsidP="00C65ED4">
      <w:pPr>
        <w:spacing w:after="0" w:line="240" w:lineRule="auto"/>
      </w:pPr>
      <w:r>
        <w:separator/>
      </w:r>
    </w:p>
  </w:endnote>
  <w:endnote w:type="continuationSeparator" w:id="0">
    <w:p w:rsidR="0013079C" w:rsidRDefault="0013079C" w:rsidP="00C6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9C" w:rsidRDefault="0013079C" w:rsidP="00C65ED4">
      <w:pPr>
        <w:spacing w:after="0" w:line="240" w:lineRule="auto"/>
      </w:pPr>
      <w:r>
        <w:separator/>
      </w:r>
    </w:p>
  </w:footnote>
  <w:footnote w:type="continuationSeparator" w:id="0">
    <w:p w:rsidR="0013079C" w:rsidRDefault="0013079C" w:rsidP="00C6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8A4" w:rsidRDefault="0087494F">
    <w:pPr>
      <w:pStyle w:val="Header"/>
    </w:pPr>
    <w:fldSimple w:instr=" PAGE   \* MERGEFORMAT ">
      <w:r w:rsidR="006B6585">
        <w:rPr>
          <w:noProof/>
        </w:rPr>
        <w:t>2</w:t>
      </w:r>
    </w:fldSimple>
  </w:p>
  <w:p w:rsidR="00D278A4" w:rsidRDefault="00D278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2F7"/>
    <w:multiLevelType w:val="hybridMultilevel"/>
    <w:tmpl w:val="D880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86819"/>
    <w:multiLevelType w:val="hybridMultilevel"/>
    <w:tmpl w:val="F84C0590"/>
    <w:lvl w:ilvl="0" w:tplc="492449F0">
      <w:start w:val="1"/>
      <w:numFmt w:val="decimal"/>
      <w:lvlText w:val="%1）"/>
      <w:lvlJc w:val="left"/>
      <w:pPr>
        <w:tabs>
          <w:tab w:val="num" w:pos="1085"/>
        </w:tabs>
        <w:ind w:left="10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60"/>
        </w:tabs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20"/>
        </w:tabs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0"/>
        </w:tabs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0"/>
        </w:tabs>
        <w:ind w:left="4100" w:hanging="420"/>
      </w:pPr>
    </w:lvl>
  </w:abstractNum>
  <w:abstractNum w:abstractNumId="2">
    <w:nsid w:val="51F0278E"/>
    <w:multiLevelType w:val="hybridMultilevel"/>
    <w:tmpl w:val="446081F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>
    <w:nsid w:val="5698581E"/>
    <w:multiLevelType w:val="hybridMultilevel"/>
    <w:tmpl w:val="E8DCD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41377"/>
    <w:multiLevelType w:val="hybridMultilevel"/>
    <w:tmpl w:val="EEFA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F44"/>
    <w:rsid w:val="00003F81"/>
    <w:rsid w:val="00004CA1"/>
    <w:rsid w:val="000151CC"/>
    <w:rsid w:val="0003275C"/>
    <w:rsid w:val="00037829"/>
    <w:rsid w:val="00041C7D"/>
    <w:rsid w:val="000450F2"/>
    <w:rsid w:val="00053471"/>
    <w:rsid w:val="00055826"/>
    <w:rsid w:val="0006293F"/>
    <w:rsid w:val="00070B3C"/>
    <w:rsid w:val="00074F43"/>
    <w:rsid w:val="0007597C"/>
    <w:rsid w:val="00083D93"/>
    <w:rsid w:val="0008597E"/>
    <w:rsid w:val="00094EDE"/>
    <w:rsid w:val="00095D01"/>
    <w:rsid w:val="000A6702"/>
    <w:rsid w:val="000B0319"/>
    <w:rsid w:val="000B18AF"/>
    <w:rsid w:val="000B1FF0"/>
    <w:rsid w:val="000B6187"/>
    <w:rsid w:val="000B633B"/>
    <w:rsid w:val="000C0D2F"/>
    <w:rsid w:val="000C4809"/>
    <w:rsid w:val="000D11E3"/>
    <w:rsid w:val="000D3D8D"/>
    <w:rsid w:val="000D52ED"/>
    <w:rsid w:val="000E032A"/>
    <w:rsid w:val="000E57B0"/>
    <w:rsid w:val="000F470C"/>
    <w:rsid w:val="000F693F"/>
    <w:rsid w:val="0010589F"/>
    <w:rsid w:val="0013079C"/>
    <w:rsid w:val="00146DF4"/>
    <w:rsid w:val="00162480"/>
    <w:rsid w:val="001709A0"/>
    <w:rsid w:val="00170A52"/>
    <w:rsid w:val="0017199B"/>
    <w:rsid w:val="00183615"/>
    <w:rsid w:val="00187720"/>
    <w:rsid w:val="001942A9"/>
    <w:rsid w:val="001965A8"/>
    <w:rsid w:val="001E2D9E"/>
    <w:rsid w:val="001E3EF9"/>
    <w:rsid w:val="001F0EFF"/>
    <w:rsid w:val="001F265D"/>
    <w:rsid w:val="00231678"/>
    <w:rsid w:val="00237503"/>
    <w:rsid w:val="00237B8D"/>
    <w:rsid w:val="00237D4D"/>
    <w:rsid w:val="00243735"/>
    <w:rsid w:val="00245D99"/>
    <w:rsid w:val="00245EE8"/>
    <w:rsid w:val="00271A4E"/>
    <w:rsid w:val="00276C2E"/>
    <w:rsid w:val="00286678"/>
    <w:rsid w:val="002949BF"/>
    <w:rsid w:val="002A034D"/>
    <w:rsid w:val="002B3C10"/>
    <w:rsid w:val="002C566A"/>
    <w:rsid w:val="002D1048"/>
    <w:rsid w:val="002D46B3"/>
    <w:rsid w:val="002D696F"/>
    <w:rsid w:val="002E4048"/>
    <w:rsid w:val="002F4453"/>
    <w:rsid w:val="00304B5B"/>
    <w:rsid w:val="00313B08"/>
    <w:rsid w:val="0031789E"/>
    <w:rsid w:val="003219A0"/>
    <w:rsid w:val="003224A2"/>
    <w:rsid w:val="00340B33"/>
    <w:rsid w:val="00354359"/>
    <w:rsid w:val="00367AEE"/>
    <w:rsid w:val="00381DA7"/>
    <w:rsid w:val="00384239"/>
    <w:rsid w:val="00387A6A"/>
    <w:rsid w:val="00392A87"/>
    <w:rsid w:val="00392C4C"/>
    <w:rsid w:val="003A3093"/>
    <w:rsid w:val="003A52B0"/>
    <w:rsid w:val="003A7DF5"/>
    <w:rsid w:val="003B6DBC"/>
    <w:rsid w:val="00401E13"/>
    <w:rsid w:val="00407C19"/>
    <w:rsid w:val="00414058"/>
    <w:rsid w:val="0042074E"/>
    <w:rsid w:val="00435440"/>
    <w:rsid w:val="004460B8"/>
    <w:rsid w:val="00446785"/>
    <w:rsid w:val="00460531"/>
    <w:rsid w:val="00467962"/>
    <w:rsid w:val="00472244"/>
    <w:rsid w:val="00472A50"/>
    <w:rsid w:val="004764D9"/>
    <w:rsid w:val="004B5374"/>
    <w:rsid w:val="004B6569"/>
    <w:rsid w:val="004D1EA8"/>
    <w:rsid w:val="004D4D6F"/>
    <w:rsid w:val="004E69DA"/>
    <w:rsid w:val="004F0DCD"/>
    <w:rsid w:val="0050343E"/>
    <w:rsid w:val="00520FC9"/>
    <w:rsid w:val="00522F28"/>
    <w:rsid w:val="005240D5"/>
    <w:rsid w:val="005243D3"/>
    <w:rsid w:val="00525AC3"/>
    <w:rsid w:val="00532686"/>
    <w:rsid w:val="005349BD"/>
    <w:rsid w:val="005365D6"/>
    <w:rsid w:val="0053700C"/>
    <w:rsid w:val="005426AE"/>
    <w:rsid w:val="00544476"/>
    <w:rsid w:val="00546579"/>
    <w:rsid w:val="005505E0"/>
    <w:rsid w:val="00562666"/>
    <w:rsid w:val="00570F58"/>
    <w:rsid w:val="00572A84"/>
    <w:rsid w:val="00573371"/>
    <w:rsid w:val="0057337D"/>
    <w:rsid w:val="005870C2"/>
    <w:rsid w:val="005B2A08"/>
    <w:rsid w:val="005B78D5"/>
    <w:rsid w:val="005D6E25"/>
    <w:rsid w:val="005D758D"/>
    <w:rsid w:val="005E20E1"/>
    <w:rsid w:val="005E2C61"/>
    <w:rsid w:val="005E42A3"/>
    <w:rsid w:val="005F298B"/>
    <w:rsid w:val="0060124D"/>
    <w:rsid w:val="0061042D"/>
    <w:rsid w:val="0061684E"/>
    <w:rsid w:val="006248FE"/>
    <w:rsid w:val="00627CC6"/>
    <w:rsid w:val="00627FD3"/>
    <w:rsid w:val="00632175"/>
    <w:rsid w:val="006375F4"/>
    <w:rsid w:val="00640207"/>
    <w:rsid w:val="00640AC1"/>
    <w:rsid w:val="00640C29"/>
    <w:rsid w:val="006630A7"/>
    <w:rsid w:val="00667877"/>
    <w:rsid w:val="00672294"/>
    <w:rsid w:val="006762A2"/>
    <w:rsid w:val="00676BF6"/>
    <w:rsid w:val="00677513"/>
    <w:rsid w:val="00684F63"/>
    <w:rsid w:val="006860BC"/>
    <w:rsid w:val="006B4D34"/>
    <w:rsid w:val="006B5074"/>
    <w:rsid w:val="006B6585"/>
    <w:rsid w:val="006C0735"/>
    <w:rsid w:val="006D4B9C"/>
    <w:rsid w:val="006E20FB"/>
    <w:rsid w:val="006E695A"/>
    <w:rsid w:val="0070564E"/>
    <w:rsid w:val="0070585C"/>
    <w:rsid w:val="007071A2"/>
    <w:rsid w:val="00715036"/>
    <w:rsid w:val="0072246F"/>
    <w:rsid w:val="007321FE"/>
    <w:rsid w:val="007340FD"/>
    <w:rsid w:val="0073756E"/>
    <w:rsid w:val="0074462C"/>
    <w:rsid w:val="0074643D"/>
    <w:rsid w:val="00746B08"/>
    <w:rsid w:val="007549A0"/>
    <w:rsid w:val="00761BE4"/>
    <w:rsid w:val="00766431"/>
    <w:rsid w:val="007A6C43"/>
    <w:rsid w:val="007B008B"/>
    <w:rsid w:val="007B18DC"/>
    <w:rsid w:val="007C2EE6"/>
    <w:rsid w:val="0081393F"/>
    <w:rsid w:val="00826948"/>
    <w:rsid w:val="00843314"/>
    <w:rsid w:val="0085679F"/>
    <w:rsid w:val="008720FE"/>
    <w:rsid w:val="008725EC"/>
    <w:rsid w:val="0087494F"/>
    <w:rsid w:val="00886B7B"/>
    <w:rsid w:val="0089436C"/>
    <w:rsid w:val="008B065F"/>
    <w:rsid w:val="008C3111"/>
    <w:rsid w:val="008C6512"/>
    <w:rsid w:val="008C6605"/>
    <w:rsid w:val="008E08C0"/>
    <w:rsid w:val="008E0908"/>
    <w:rsid w:val="008E1D5F"/>
    <w:rsid w:val="008E3E9C"/>
    <w:rsid w:val="008F489C"/>
    <w:rsid w:val="0090178D"/>
    <w:rsid w:val="00901ED6"/>
    <w:rsid w:val="00923C3D"/>
    <w:rsid w:val="0092764C"/>
    <w:rsid w:val="00932F44"/>
    <w:rsid w:val="00955B36"/>
    <w:rsid w:val="00966021"/>
    <w:rsid w:val="00973331"/>
    <w:rsid w:val="00986ABB"/>
    <w:rsid w:val="009878EF"/>
    <w:rsid w:val="009A1ED6"/>
    <w:rsid w:val="009A6BA6"/>
    <w:rsid w:val="009B6BDF"/>
    <w:rsid w:val="009D0FB6"/>
    <w:rsid w:val="009D1934"/>
    <w:rsid w:val="009F3B93"/>
    <w:rsid w:val="00A02748"/>
    <w:rsid w:val="00A07026"/>
    <w:rsid w:val="00A072FC"/>
    <w:rsid w:val="00A14455"/>
    <w:rsid w:val="00A26C48"/>
    <w:rsid w:val="00A303DC"/>
    <w:rsid w:val="00A40273"/>
    <w:rsid w:val="00A40945"/>
    <w:rsid w:val="00A6598E"/>
    <w:rsid w:val="00A74B36"/>
    <w:rsid w:val="00A8797A"/>
    <w:rsid w:val="00AA0500"/>
    <w:rsid w:val="00AB1FAE"/>
    <w:rsid w:val="00AC40DE"/>
    <w:rsid w:val="00AF7119"/>
    <w:rsid w:val="00B00389"/>
    <w:rsid w:val="00B438C7"/>
    <w:rsid w:val="00B65A9E"/>
    <w:rsid w:val="00B70629"/>
    <w:rsid w:val="00B752A0"/>
    <w:rsid w:val="00B817C7"/>
    <w:rsid w:val="00B83350"/>
    <w:rsid w:val="00B86FB4"/>
    <w:rsid w:val="00BA471B"/>
    <w:rsid w:val="00BB04E4"/>
    <w:rsid w:val="00BC4A67"/>
    <w:rsid w:val="00BD377C"/>
    <w:rsid w:val="00C019A7"/>
    <w:rsid w:val="00C01F72"/>
    <w:rsid w:val="00C06B94"/>
    <w:rsid w:val="00C07D9C"/>
    <w:rsid w:val="00C10C77"/>
    <w:rsid w:val="00C13B2F"/>
    <w:rsid w:val="00C176E3"/>
    <w:rsid w:val="00C227C7"/>
    <w:rsid w:val="00C410CE"/>
    <w:rsid w:val="00C41299"/>
    <w:rsid w:val="00C418CE"/>
    <w:rsid w:val="00C64ABE"/>
    <w:rsid w:val="00C65ED4"/>
    <w:rsid w:val="00C80E4F"/>
    <w:rsid w:val="00C84EE8"/>
    <w:rsid w:val="00C87AA9"/>
    <w:rsid w:val="00CA52F1"/>
    <w:rsid w:val="00CC659F"/>
    <w:rsid w:val="00CE7816"/>
    <w:rsid w:val="00D0698A"/>
    <w:rsid w:val="00D1462B"/>
    <w:rsid w:val="00D14C29"/>
    <w:rsid w:val="00D1524D"/>
    <w:rsid w:val="00D278A4"/>
    <w:rsid w:val="00D37859"/>
    <w:rsid w:val="00D447E8"/>
    <w:rsid w:val="00D512EF"/>
    <w:rsid w:val="00D63D3E"/>
    <w:rsid w:val="00D7390C"/>
    <w:rsid w:val="00D73EA4"/>
    <w:rsid w:val="00D810B6"/>
    <w:rsid w:val="00D9040A"/>
    <w:rsid w:val="00D95895"/>
    <w:rsid w:val="00DA02DE"/>
    <w:rsid w:val="00DA3AD6"/>
    <w:rsid w:val="00DA6C87"/>
    <w:rsid w:val="00DA7EB9"/>
    <w:rsid w:val="00DC5D69"/>
    <w:rsid w:val="00DD2F36"/>
    <w:rsid w:val="00DE1DFC"/>
    <w:rsid w:val="00DE34EA"/>
    <w:rsid w:val="00DE5125"/>
    <w:rsid w:val="00DE5952"/>
    <w:rsid w:val="00DF2836"/>
    <w:rsid w:val="00DF57E8"/>
    <w:rsid w:val="00E06367"/>
    <w:rsid w:val="00E06F2C"/>
    <w:rsid w:val="00E12B7A"/>
    <w:rsid w:val="00E16370"/>
    <w:rsid w:val="00E304AD"/>
    <w:rsid w:val="00E33DE8"/>
    <w:rsid w:val="00E37F85"/>
    <w:rsid w:val="00E528A3"/>
    <w:rsid w:val="00E5449D"/>
    <w:rsid w:val="00E55724"/>
    <w:rsid w:val="00E61A15"/>
    <w:rsid w:val="00E62B4C"/>
    <w:rsid w:val="00E709FE"/>
    <w:rsid w:val="00E73834"/>
    <w:rsid w:val="00E75114"/>
    <w:rsid w:val="00E838C0"/>
    <w:rsid w:val="00E91763"/>
    <w:rsid w:val="00EA294F"/>
    <w:rsid w:val="00EA6133"/>
    <w:rsid w:val="00EB31B0"/>
    <w:rsid w:val="00EB364D"/>
    <w:rsid w:val="00EC6D4B"/>
    <w:rsid w:val="00EC70AB"/>
    <w:rsid w:val="00EE2DE6"/>
    <w:rsid w:val="00EF7B9C"/>
    <w:rsid w:val="00F012AA"/>
    <w:rsid w:val="00F03385"/>
    <w:rsid w:val="00F054C9"/>
    <w:rsid w:val="00F105F6"/>
    <w:rsid w:val="00F12D4D"/>
    <w:rsid w:val="00F310B6"/>
    <w:rsid w:val="00F32025"/>
    <w:rsid w:val="00F44150"/>
    <w:rsid w:val="00F55B42"/>
    <w:rsid w:val="00F5618A"/>
    <w:rsid w:val="00F57BA2"/>
    <w:rsid w:val="00F65F7B"/>
    <w:rsid w:val="00F7363F"/>
    <w:rsid w:val="00F8193D"/>
    <w:rsid w:val="00FA562C"/>
    <w:rsid w:val="00FB7243"/>
    <w:rsid w:val="00FD06A9"/>
    <w:rsid w:val="00FE194B"/>
    <w:rsid w:val="00FE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44"/>
    <w:pPr>
      <w:spacing w:after="200" w:line="276" w:lineRule="auto"/>
    </w:pPr>
    <w:rPr>
      <w:rFonts w:eastAsia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Angsana New"/>
      <w:sz w:val="18"/>
      <w:szCs w:val="18"/>
      <w:lang w:bidi="th-TH"/>
    </w:rPr>
  </w:style>
  <w:style w:type="character" w:customStyle="1" w:styleId="HeaderChar">
    <w:name w:val="Header Char"/>
    <w:link w:val="Header"/>
    <w:uiPriority w:val="99"/>
    <w:rsid w:val="00C65ED4"/>
    <w:rPr>
      <w:rFonts w:eastAsia="Calibr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5ED4"/>
    <w:pPr>
      <w:tabs>
        <w:tab w:val="center" w:pos="4153"/>
        <w:tab w:val="right" w:pos="8306"/>
      </w:tabs>
      <w:snapToGrid w:val="0"/>
      <w:spacing w:line="240" w:lineRule="auto"/>
    </w:pPr>
    <w:rPr>
      <w:rFonts w:cs="Angsana New"/>
      <w:sz w:val="18"/>
      <w:szCs w:val="18"/>
      <w:lang w:bidi="th-TH"/>
    </w:rPr>
  </w:style>
  <w:style w:type="character" w:customStyle="1" w:styleId="FooterChar">
    <w:name w:val="Footer Char"/>
    <w:link w:val="Footer"/>
    <w:uiPriority w:val="99"/>
    <w:rsid w:val="00C65ED4"/>
    <w:rPr>
      <w:rFonts w:eastAsia="Calibri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0FB"/>
    <w:pPr>
      <w:spacing w:after="0" w:line="240" w:lineRule="auto"/>
    </w:pPr>
    <w:rPr>
      <w:rFonts w:cs="Angsana New"/>
      <w:sz w:val="18"/>
      <w:szCs w:val="18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6E20FB"/>
    <w:rPr>
      <w:rFonts w:eastAsia="Calibr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271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A4E"/>
    <w:rPr>
      <w:rFonts w:cs="Angsana New"/>
      <w:sz w:val="20"/>
      <w:szCs w:val="20"/>
      <w:lang w:bidi="th-TH"/>
    </w:rPr>
  </w:style>
  <w:style w:type="character" w:customStyle="1" w:styleId="CommentTextChar">
    <w:name w:val="Comment Text Char"/>
    <w:link w:val="CommentText"/>
    <w:uiPriority w:val="99"/>
    <w:semiHidden/>
    <w:rsid w:val="00271A4E"/>
    <w:rPr>
      <w:rFonts w:eastAsia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A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1A4E"/>
    <w:rPr>
      <w:rFonts w:eastAsia="Calibri"/>
      <w:b/>
      <w:bCs/>
      <w:lang w:val="en-US" w:eastAsia="en-US"/>
    </w:rPr>
  </w:style>
  <w:style w:type="paragraph" w:styleId="Revision">
    <w:name w:val="Revision"/>
    <w:hidden/>
    <w:uiPriority w:val="99"/>
    <w:semiHidden/>
    <w:rsid w:val="00070B3C"/>
    <w:rPr>
      <w:rFonts w:eastAsia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加强黄渤海湿地保护 维护东北亚生态安全</vt:lpstr>
      <vt:lpstr>加强黄渤海湿地保护 维护东北亚生态安全</vt:lpstr>
    </vt:vector>
  </TitlesOfParts>
  <Company>Microsoft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加强黄渤海湿地保护 维护东北亚生态安全</dc:title>
  <dc:creator>Lu Cai</dc:creator>
  <cp:lastModifiedBy>Scott PERKIN</cp:lastModifiedBy>
  <cp:revision>18</cp:revision>
  <dcterms:created xsi:type="dcterms:W3CDTF">2016-07-04T05:51:00Z</dcterms:created>
  <dcterms:modified xsi:type="dcterms:W3CDTF">2016-07-05T10:01:00Z</dcterms:modified>
</cp:coreProperties>
</file>